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951AC2" w:rsidRPr="00E655EC" w:rsidRDefault="00042BFA" w:rsidP="00042BFA">
      <w:pPr>
        <w:tabs>
          <w:tab w:val="left" w:pos="1037"/>
          <w:tab w:val="left" w:pos="8314"/>
        </w:tabs>
        <w:rPr>
          <w:rFonts w:ascii="Arial" w:hAnsi="Arial" w:cs="Arial"/>
          <w:b/>
          <w:color w:val="0000FF"/>
          <w:sz w:val="22"/>
          <w:szCs w:val="22"/>
        </w:rPr>
      </w:pPr>
      <w:r>
        <w:rPr>
          <w:rFonts w:ascii="Arial" w:hAnsi="Arial" w:cs="Arial"/>
          <w:b/>
          <w:color w:val="0000FF"/>
          <w:sz w:val="22"/>
          <w:szCs w:val="22"/>
        </w:rPr>
        <w:tab/>
      </w:r>
      <w:r>
        <w:rPr>
          <w:rFonts w:ascii="Arial" w:hAnsi="Arial" w:cs="Arial"/>
          <w:b/>
          <w:color w:val="0000FF"/>
          <w:sz w:val="22"/>
          <w:szCs w:val="22"/>
        </w:rPr>
        <w:tab/>
      </w: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1C0BD7" w:rsidRPr="00E655EC" w:rsidRDefault="001C0BD7"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sz w:val="22"/>
          <w:szCs w:val="22"/>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SECTION – V</w:t>
      </w: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SPECIAL CONDITIONS OF CONTRACT (SCC)</w:t>
      </w:r>
    </w:p>
    <w:p w:rsidR="00336B10" w:rsidRPr="00E655EC" w:rsidRDefault="00336B10" w:rsidP="00336B10">
      <w:pPr>
        <w:jc w:val="center"/>
        <w:rPr>
          <w:rFonts w:ascii="Arial" w:hAnsi="Arial" w:cs="Arial"/>
          <w:b/>
          <w:bCs/>
          <w:sz w:val="22"/>
          <w:szCs w:val="22"/>
        </w:rPr>
      </w:pPr>
    </w:p>
    <w:p w:rsidR="00EF5B64" w:rsidRPr="00E655EC" w:rsidRDefault="00EF5B64" w:rsidP="00336B10">
      <w:pPr>
        <w:ind w:left="1080" w:hanging="1080"/>
        <w:jc w:val="center"/>
        <w:rPr>
          <w:rFonts w:ascii="Arial" w:hAnsi="Arial" w:cs="Arial"/>
          <w:color w:val="0000FF"/>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tabs>
          <w:tab w:val="left" w:pos="5556"/>
        </w:tabs>
        <w:rPr>
          <w:rFonts w:ascii="Arial" w:hAnsi="Arial" w:cs="Arial"/>
          <w:sz w:val="22"/>
          <w:szCs w:val="22"/>
        </w:rPr>
      </w:pPr>
      <w:r w:rsidRPr="00E655EC">
        <w:rPr>
          <w:rFonts w:ascii="Arial" w:hAnsi="Arial" w:cs="Arial"/>
          <w:sz w:val="22"/>
          <w:szCs w:val="22"/>
        </w:rPr>
        <w:tab/>
      </w:r>
    </w:p>
    <w:p w:rsidR="00EF5B64" w:rsidRPr="00E655EC" w:rsidRDefault="00EF5B64" w:rsidP="00EF5B64">
      <w:pPr>
        <w:rPr>
          <w:rFonts w:ascii="Arial" w:hAnsi="Arial" w:cs="Arial"/>
          <w:sz w:val="22"/>
          <w:szCs w:val="22"/>
        </w:rPr>
      </w:pPr>
    </w:p>
    <w:p w:rsidR="00336B10" w:rsidRPr="00E655EC" w:rsidRDefault="00336B10" w:rsidP="00EF5B64">
      <w:pPr>
        <w:rPr>
          <w:rFonts w:ascii="Arial" w:hAnsi="Arial" w:cs="Arial"/>
          <w:sz w:val="22"/>
          <w:szCs w:val="22"/>
        </w:rPr>
        <w:sectPr w:rsidR="00336B10" w:rsidRPr="00E655EC"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lastRenderedPageBreak/>
        <w:t>SPECIAL CONDITIONS OF CONTRACT (SCC)</w:t>
      </w:r>
    </w:p>
    <w:p w:rsidR="00336B10" w:rsidRPr="00E655EC" w:rsidRDefault="00336B10" w:rsidP="00D83895">
      <w:pPr>
        <w:tabs>
          <w:tab w:val="left" w:pos="1037"/>
        </w:tabs>
        <w:ind w:right="-360"/>
        <w:jc w:val="center"/>
        <w:rPr>
          <w:rFonts w:ascii="Arial" w:hAnsi="Arial" w:cs="Arial"/>
          <w:b/>
          <w:sz w:val="22"/>
          <w:szCs w:val="22"/>
        </w:rPr>
      </w:pPr>
    </w:p>
    <w:p w:rsidR="00336B10" w:rsidRPr="00E655EC" w:rsidRDefault="00336B10" w:rsidP="00D83895">
      <w:pPr>
        <w:ind w:right="-360"/>
        <w:jc w:val="both"/>
        <w:rPr>
          <w:rFonts w:ascii="Arial" w:hAnsi="Arial" w:cs="Arial"/>
          <w:sz w:val="22"/>
          <w:szCs w:val="22"/>
        </w:rPr>
      </w:pPr>
      <w:r w:rsidRPr="00E655EC">
        <w:rPr>
          <w:rFonts w:ascii="Arial" w:hAnsi="Arial" w:cs="Arial"/>
          <w:sz w:val="22"/>
          <w:szCs w:val="22"/>
        </w:rPr>
        <w:t>The following bid specific data for the Plant and Equipment to be procured shall amend and/or supplement the provisions in the General Conditions of Contract (GCC)</w:t>
      </w:r>
    </w:p>
    <w:p w:rsidR="00336B10" w:rsidRPr="00E655EC"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E655EC" w:rsidTr="00623770">
        <w:trPr>
          <w:tblHeader/>
        </w:trPr>
        <w:tc>
          <w:tcPr>
            <w:tcW w:w="824" w:type="dxa"/>
            <w:tcBorders>
              <w:right w:val="single" w:sz="4" w:space="0" w:color="auto"/>
            </w:tcBorders>
          </w:tcPr>
          <w:p w:rsidR="00336B10" w:rsidRPr="00E655EC" w:rsidRDefault="00336B10" w:rsidP="00623770">
            <w:pPr>
              <w:ind w:right="-66"/>
              <w:jc w:val="center"/>
              <w:rPr>
                <w:rFonts w:ascii="Arial" w:hAnsi="Arial" w:cs="Arial"/>
                <w:b/>
                <w:bCs/>
                <w:sz w:val="22"/>
                <w:szCs w:val="22"/>
              </w:rPr>
            </w:pPr>
            <w:r w:rsidRPr="00E655EC">
              <w:rPr>
                <w:rFonts w:ascii="Arial" w:hAnsi="Arial" w:cs="Arial"/>
                <w:b/>
                <w:bCs/>
                <w:sz w:val="22"/>
                <w:szCs w:val="22"/>
              </w:rPr>
              <w:t>Sl. No.</w:t>
            </w:r>
          </w:p>
        </w:tc>
        <w:tc>
          <w:tcPr>
            <w:tcW w:w="1620" w:type="dxa"/>
            <w:tcBorders>
              <w:right w:val="single" w:sz="4" w:space="0" w:color="auto"/>
            </w:tcBorders>
          </w:tcPr>
          <w:p w:rsidR="00336B10" w:rsidRPr="00E655EC" w:rsidRDefault="00336B10" w:rsidP="005071DE">
            <w:pPr>
              <w:ind w:left="-14" w:firstLine="14"/>
              <w:jc w:val="center"/>
              <w:rPr>
                <w:rFonts w:ascii="Arial" w:hAnsi="Arial" w:cs="Arial"/>
                <w:b/>
                <w:bCs/>
                <w:sz w:val="22"/>
                <w:szCs w:val="22"/>
              </w:rPr>
            </w:pPr>
            <w:r w:rsidRPr="00E655EC">
              <w:rPr>
                <w:rFonts w:ascii="Arial" w:hAnsi="Arial" w:cs="Arial"/>
                <w:b/>
                <w:bCs/>
                <w:sz w:val="22"/>
                <w:szCs w:val="22"/>
              </w:rPr>
              <w:t>GCC Clause Ref. No.</w:t>
            </w:r>
          </w:p>
        </w:tc>
        <w:tc>
          <w:tcPr>
            <w:tcW w:w="7184" w:type="dxa"/>
            <w:tcBorders>
              <w:left w:val="nil"/>
            </w:tcBorders>
          </w:tcPr>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t>Amendment/Supplement to GCC</w:t>
            </w:r>
          </w:p>
        </w:tc>
      </w:tr>
      <w:tr w:rsidR="008A042E" w:rsidRPr="00E655EC" w:rsidTr="00623770">
        <w:tc>
          <w:tcPr>
            <w:tcW w:w="824" w:type="dxa"/>
            <w:tcBorders>
              <w:right w:val="single" w:sz="4" w:space="0" w:color="auto"/>
            </w:tcBorders>
          </w:tcPr>
          <w:p w:rsidR="008A042E" w:rsidRPr="00E655EC" w:rsidRDefault="008A042E" w:rsidP="008A042E">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A042E" w:rsidRPr="00E655EC" w:rsidRDefault="008A042E" w:rsidP="008A042E">
            <w:pPr>
              <w:jc w:val="both"/>
              <w:rPr>
                <w:rFonts w:ascii="Arial" w:hAnsi="Arial" w:cs="Arial"/>
                <w:sz w:val="22"/>
                <w:szCs w:val="22"/>
              </w:rPr>
            </w:pPr>
            <w:r w:rsidRPr="00E655EC">
              <w:rPr>
                <w:rFonts w:ascii="Arial" w:hAnsi="Arial" w:cs="Arial"/>
                <w:sz w:val="22"/>
                <w:szCs w:val="22"/>
              </w:rPr>
              <w:t>GCC 1.1(o)</w:t>
            </w:r>
          </w:p>
        </w:tc>
        <w:tc>
          <w:tcPr>
            <w:tcW w:w="7184" w:type="dxa"/>
            <w:tcBorders>
              <w:left w:val="nil"/>
            </w:tcBorders>
          </w:tcPr>
          <w:p w:rsidR="008A042E" w:rsidRPr="00A02665" w:rsidRDefault="008A042E" w:rsidP="008A042E">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1.1(o)</w:t>
            </w:r>
          </w:p>
          <w:p w:rsidR="008A042E" w:rsidRPr="00A02665" w:rsidRDefault="008A042E" w:rsidP="008A042E">
            <w:pPr>
              <w:jc w:val="both"/>
              <w:rPr>
                <w:rFonts w:ascii="Book Antiqua" w:hAnsi="Book Antiqua" w:cs="Arial"/>
                <w:snapToGrid w:val="0"/>
                <w:sz w:val="22"/>
                <w:szCs w:val="22"/>
              </w:rPr>
            </w:pPr>
          </w:p>
          <w:p w:rsidR="008A042E" w:rsidRPr="00A02665" w:rsidRDefault="008A042E" w:rsidP="008A042E">
            <w:pPr>
              <w:jc w:val="both"/>
              <w:rPr>
                <w:rFonts w:ascii="Book Antiqua" w:hAnsi="Book Antiqua" w:cs="Arial"/>
                <w:snapToGrid w:val="0"/>
                <w:sz w:val="22"/>
                <w:szCs w:val="22"/>
              </w:rPr>
            </w:pPr>
            <w:r w:rsidRPr="00A02665">
              <w:rPr>
                <w:rFonts w:ascii="Book Antiqua" w:hAnsi="Book Antiqua" w:cs="Arial"/>
                <w:snapToGrid w:val="0"/>
                <w:sz w:val="22"/>
                <w:szCs w:val="22"/>
              </w:rPr>
              <w:t xml:space="preserve">The Employer is: </w:t>
            </w:r>
          </w:p>
          <w:p w:rsidR="008A042E" w:rsidRPr="00A02665" w:rsidRDefault="008A042E" w:rsidP="008A042E">
            <w:pPr>
              <w:jc w:val="both"/>
              <w:rPr>
                <w:rFonts w:ascii="Book Antiqua" w:hAnsi="Book Antiqua" w:cs="Arial"/>
                <w:snapToGrid w:val="0"/>
                <w:sz w:val="22"/>
                <w:szCs w:val="22"/>
              </w:rPr>
            </w:pPr>
          </w:p>
          <w:p w:rsidR="008A042E" w:rsidRPr="00D91F2C" w:rsidRDefault="008A042E" w:rsidP="008A042E">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rsidR="008A042E" w:rsidRPr="00D91F2C" w:rsidRDefault="008A042E" w:rsidP="008A042E">
            <w:pPr>
              <w:jc w:val="both"/>
              <w:rPr>
                <w:rFonts w:ascii="Book Antiqua" w:hAnsi="Book Antiqua" w:cs="Arial"/>
                <w:snapToGrid w:val="0"/>
                <w:sz w:val="22"/>
                <w:szCs w:val="22"/>
              </w:rPr>
            </w:pPr>
            <w:r w:rsidRPr="00D91F2C">
              <w:rPr>
                <w:rFonts w:ascii="Book Antiqua" w:hAnsi="Book Antiqua" w:cs="Arial"/>
                <w:snapToGrid w:val="0"/>
                <w:sz w:val="22"/>
                <w:szCs w:val="22"/>
              </w:rPr>
              <w:t>`</w:t>
            </w:r>
            <w:proofErr w:type="spellStart"/>
            <w:r w:rsidRPr="00D91F2C">
              <w:rPr>
                <w:rFonts w:ascii="Book Antiqua" w:hAnsi="Book Antiqua" w:cs="Arial"/>
                <w:snapToGrid w:val="0"/>
                <w:sz w:val="22"/>
                <w:szCs w:val="22"/>
              </w:rPr>
              <w:t>Saudamini</w:t>
            </w:r>
            <w:proofErr w:type="spellEnd"/>
            <w:r w:rsidRPr="00D91F2C">
              <w:rPr>
                <w:rFonts w:ascii="Book Antiqua" w:hAnsi="Book Antiqua" w:cs="Arial"/>
                <w:snapToGrid w:val="0"/>
                <w:sz w:val="22"/>
                <w:szCs w:val="22"/>
              </w:rPr>
              <w:t>’, Plot No.-2, Sector-29,</w:t>
            </w:r>
          </w:p>
          <w:p w:rsidR="008A042E" w:rsidRPr="00D91F2C" w:rsidRDefault="008A042E" w:rsidP="008A042E">
            <w:pPr>
              <w:jc w:val="both"/>
              <w:rPr>
                <w:rFonts w:ascii="Book Antiqua" w:hAnsi="Book Antiqua" w:cs="Arial"/>
                <w:snapToGrid w:val="0"/>
                <w:sz w:val="22"/>
                <w:szCs w:val="22"/>
              </w:rPr>
            </w:pPr>
            <w:bookmarkStart w:id="0" w:name="_Hlk94527265"/>
            <w:r w:rsidRPr="00D91F2C">
              <w:rPr>
                <w:rFonts w:ascii="Book Antiqua" w:hAnsi="Book Antiqua" w:cs="Arial"/>
                <w:snapToGrid w:val="0"/>
                <w:sz w:val="22"/>
                <w:szCs w:val="22"/>
              </w:rPr>
              <w:t xml:space="preserve">Gurugram </w:t>
            </w:r>
            <w:bookmarkEnd w:id="0"/>
            <w:r w:rsidRPr="00D91F2C">
              <w:rPr>
                <w:rFonts w:ascii="Book Antiqua" w:hAnsi="Book Antiqua" w:cs="Arial"/>
                <w:snapToGrid w:val="0"/>
                <w:sz w:val="22"/>
                <w:szCs w:val="22"/>
              </w:rPr>
              <w:t>(Haryana) - 122001.</w:t>
            </w:r>
          </w:p>
          <w:p w:rsidR="008A042E" w:rsidRDefault="008A042E" w:rsidP="008A042E">
            <w:pPr>
              <w:jc w:val="both"/>
              <w:rPr>
                <w:rFonts w:ascii="Book Antiqua" w:hAnsi="Book Antiqua" w:cs="Arial"/>
                <w:color w:val="000000"/>
                <w:sz w:val="22"/>
                <w:szCs w:val="22"/>
                <w:lang w:val="en-GB"/>
              </w:rPr>
            </w:pPr>
            <w:r w:rsidRPr="00D91F2C">
              <w:rPr>
                <w:rFonts w:ascii="Book Antiqua" w:hAnsi="Book Antiqua" w:cs="Arial"/>
                <w:color w:val="000000"/>
                <w:sz w:val="22"/>
                <w:szCs w:val="22"/>
                <w:lang w:val="en-GB"/>
              </w:rPr>
              <w:t xml:space="preserve">Kind Attn.: </w:t>
            </w:r>
          </w:p>
          <w:p w:rsidR="008A042E" w:rsidRPr="006A7169" w:rsidRDefault="008A042E" w:rsidP="008A042E">
            <w:pPr>
              <w:jc w:val="both"/>
              <w:rPr>
                <w:rFonts w:ascii="Book Antiqua" w:hAnsi="Book Antiqua" w:cs="Arial"/>
                <w:sz w:val="22"/>
                <w:szCs w:val="22"/>
                <w:lang w:val="en-GB"/>
              </w:rPr>
            </w:pPr>
            <w:r w:rsidRPr="006A7169">
              <w:rPr>
                <w:rFonts w:ascii="Book Antiqua" w:hAnsi="Book Antiqua" w:cs="Arial"/>
                <w:sz w:val="22"/>
                <w:szCs w:val="22"/>
                <w:lang w:val="en-GB"/>
              </w:rPr>
              <w:t xml:space="preserve">General Manager (CS-G5) / </w:t>
            </w:r>
            <w:r>
              <w:rPr>
                <w:rFonts w:ascii="Book Antiqua" w:hAnsi="Book Antiqua" w:cs="Arial"/>
                <w:sz w:val="22"/>
                <w:szCs w:val="22"/>
                <w:lang w:val="en-GB"/>
              </w:rPr>
              <w:t xml:space="preserve">Deputy General </w:t>
            </w:r>
            <w:r w:rsidRPr="006A7169">
              <w:rPr>
                <w:rFonts w:ascii="Book Antiqua" w:hAnsi="Book Antiqua" w:cs="Arial"/>
                <w:sz w:val="22"/>
                <w:szCs w:val="22"/>
                <w:lang w:val="en-GB"/>
              </w:rPr>
              <w:t>Manager (CS-G5)</w:t>
            </w:r>
          </w:p>
          <w:p w:rsidR="008A042E" w:rsidRPr="006A7169" w:rsidRDefault="008A042E" w:rsidP="008A042E">
            <w:pPr>
              <w:jc w:val="both"/>
              <w:rPr>
                <w:rFonts w:ascii="Book Antiqua" w:hAnsi="Book Antiqua" w:cs="Arial"/>
                <w:sz w:val="22"/>
                <w:szCs w:val="22"/>
                <w:lang w:val="en-GB"/>
              </w:rPr>
            </w:pPr>
            <w:r w:rsidRPr="006A7169">
              <w:rPr>
                <w:rFonts w:ascii="Book Antiqua" w:hAnsi="Book Antiqua" w:cs="Arial"/>
                <w:sz w:val="22"/>
                <w:szCs w:val="22"/>
                <w:lang w:val="en-GB"/>
              </w:rPr>
              <w:t xml:space="preserve">Telephone Nos: +91-124-282- </w:t>
            </w:r>
            <w:r>
              <w:rPr>
                <w:rFonts w:ascii="Book Antiqua" w:hAnsi="Book Antiqua" w:cs="Arial"/>
                <w:sz w:val="22"/>
                <w:szCs w:val="22"/>
                <w:lang w:val="en-GB"/>
              </w:rPr>
              <w:t>2370</w:t>
            </w:r>
            <w:r w:rsidRPr="006A7169">
              <w:rPr>
                <w:rFonts w:ascii="Book Antiqua" w:hAnsi="Book Antiqua" w:cs="Arial"/>
                <w:sz w:val="22"/>
                <w:szCs w:val="22"/>
                <w:lang w:val="en-GB"/>
              </w:rPr>
              <w:t>/23</w:t>
            </w:r>
            <w:r>
              <w:rPr>
                <w:rFonts w:ascii="Book Antiqua" w:hAnsi="Book Antiqua" w:cs="Arial"/>
                <w:sz w:val="22"/>
                <w:szCs w:val="22"/>
                <w:lang w:val="en-GB"/>
              </w:rPr>
              <w:t>38</w:t>
            </w:r>
          </w:p>
          <w:p w:rsidR="008A042E" w:rsidRPr="006A7169" w:rsidRDefault="008A042E" w:rsidP="008A042E">
            <w:pPr>
              <w:jc w:val="both"/>
              <w:rPr>
                <w:rFonts w:ascii="Book Antiqua" w:hAnsi="Book Antiqua" w:cs="Arial"/>
                <w:sz w:val="22"/>
                <w:szCs w:val="22"/>
                <w:lang w:val="en-GB"/>
              </w:rPr>
            </w:pPr>
            <w:r w:rsidRPr="006A7169">
              <w:rPr>
                <w:rFonts w:ascii="Book Antiqua" w:hAnsi="Book Antiqua" w:cs="Arial"/>
                <w:sz w:val="22"/>
                <w:szCs w:val="22"/>
                <w:lang w:val="en-GB"/>
              </w:rPr>
              <w:t xml:space="preserve">Mobile: +91- </w:t>
            </w:r>
            <w:r w:rsidRPr="0062628A">
              <w:rPr>
                <w:rFonts w:ascii="Book Antiqua" w:hAnsi="Book Antiqua" w:cs="Arial"/>
                <w:sz w:val="22"/>
                <w:szCs w:val="22"/>
                <w:lang w:val="en-GB"/>
              </w:rPr>
              <w:t>9431820335</w:t>
            </w:r>
            <w:r w:rsidRPr="006A7169">
              <w:rPr>
                <w:rFonts w:ascii="Book Antiqua" w:hAnsi="Book Antiqua" w:cs="Arial"/>
                <w:sz w:val="22"/>
                <w:szCs w:val="22"/>
                <w:lang w:val="en-GB"/>
              </w:rPr>
              <w:t>/</w:t>
            </w:r>
            <w:r w:rsidRPr="0062628A">
              <w:rPr>
                <w:rFonts w:ascii="Book Antiqua" w:hAnsi="Book Antiqua" w:cs="Arial"/>
                <w:sz w:val="22"/>
                <w:szCs w:val="22"/>
                <w:lang w:val="en-GB"/>
              </w:rPr>
              <w:t>9431820</w:t>
            </w:r>
            <w:r>
              <w:rPr>
                <w:rFonts w:ascii="Book Antiqua" w:hAnsi="Book Antiqua" w:cs="Arial"/>
                <w:sz w:val="22"/>
                <w:szCs w:val="22"/>
                <w:lang w:val="en-GB"/>
              </w:rPr>
              <w:t>463</w:t>
            </w:r>
          </w:p>
          <w:p w:rsidR="008A042E" w:rsidRPr="006A7169" w:rsidRDefault="008A042E" w:rsidP="008A042E">
            <w:pPr>
              <w:jc w:val="both"/>
              <w:rPr>
                <w:rFonts w:ascii="Book Antiqua" w:hAnsi="Book Antiqua" w:cs="Arial"/>
                <w:sz w:val="22"/>
                <w:szCs w:val="22"/>
                <w:lang w:val="en-GB"/>
              </w:rPr>
            </w:pPr>
            <w:r w:rsidRPr="006A7169">
              <w:rPr>
                <w:rFonts w:ascii="Book Antiqua" w:hAnsi="Book Antiqua" w:cs="Arial"/>
                <w:sz w:val="22"/>
                <w:szCs w:val="22"/>
                <w:lang w:val="en-GB"/>
              </w:rPr>
              <w:t xml:space="preserve">Fax </w:t>
            </w:r>
            <w:proofErr w:type="gramStart"/>
            <w:r w:rsidRPr="006A7169">
              <w:rPr>
                <w:rFonts w:ascii="Book Antiqua" w:hAnsi="Book Antiqua" w:cs="Arial"/>
                <w:sz w:val="22"/>
                <w:szCs w:val="22"/>
                <w:lang w:val="en-GB"/>
              </w:rPr>
              <w:t>Nos.:-</w:t>
            </w:r>
            <w:proofErr w:type="gramEnd"/>
            <w:r w:rsidRPr="006A7169">
              <w:rPr>
                <w:rFonts w:ascii="Book Antiqua" w:hAnsi="Book Antiqua" w:cs="Arial"/>
                <w:sz w:val="22"/>
                <w:szCs w:val="22"/>
                <w:lang w:val="en-GB"/>
              </w:rPr>
              <w:t xml:space="preserve"> +91-124-2571 831</w:t>
            </w:r>
          </w:p>
          <w:p w:rsidR="008A042E" w:rsidRPr="006A7169" w:rsidRDefault="008A042E" w:rsidP="008A042E">
            <w:pPr>
              <w:tabs>
                <w:tab w:val="left" w:pos="1422"/>
                <w:tab w:val="left" w:pos="1987"/>
              </w:tabs>
              <w:jc w:val="both"/>
              <w:rPr>
                <w:rFonts w:ascii="Book Antiqua" w:hAnsi="Book Antiqua" w:cs="Arial"/>
                <w:color w:val="0000FF"/>
                <w:sz w:val="22"/>
                <w:szCs w:val="22"/>
              </w:rPr>
            </w:pPr>
            <w:r w:rsidRPr="006A7169">
              <w:rPr>
                <w:rFonts w:ascii="Book Antiqua" w:hAnsi="Book Antiqua" w:cs="Arial"/>
                <w:sz w:val="22"/>
                <w:szCs w:val="22"/>
                <w:lang w:val="en-GB"/>
              </w:rPr>
              <w:t>Email Address</w:t>
            </w:r>
            <w:r w:rsidRPr="006A7169">
              <w:rPr>
                <w:rFonts w:ascii="Book Antiqua" w:hAnsi="Book Antiqua" w:cs="Arial"/>
                <w:color w:val="0000FF"/>
                <w:sz w:val="22"/>
                <w:szCs w:val="22"/>
              </w:rPr>
              <w:t>:</w:t>
            </w:r>
          </w:p>
          <w:p w:rsidR="008A042E" w:rsidRDefault="004328BE" w:rsidP="008A042E">
            <w:pPr>
              <w:tabs>
                <w:tab w:val="left" w:pos="4065"/>
              </w:tabs>
              <w:rPr>
                <w:rStyle w:val="Hyperlink"/>
                <w:rFonts w:ascii="Book Antiqua" w:hAnsi="Book Antiqua" w:cs="Arial"/>
                <w:snapToGrid w:val="0"/>
                <w:sz w:val="22"/>
                <w:szCs w:val="22"/>
              </w:rPr>
            </w:pPr>
            <w:hyperlink r:id="rId13" w:history="1">
              <w:r w:rsidR="008A042E" w:rsidRPr="004E0B53">
                <w:rPr>
                  <w:rStyle w:val="Hyperlink"/>
                </w:rPr>
                <w:t>nripesh.kumar.verma@powergrid.in</w:t>
              </w:r>
            </w:hyperlink>
            <w:r w:rsidR="008A042E">
              <w:t>,</w:t>
            </w:r>
            <w:r w:rsidR="008A042E">
              <w:rPr>
                <w:rStyle w:val="Hyperlink"/>
                <w:rFonts w:ascii="Book Antiqua" w:hAnsi="Book Antiqua" w:cs="Arial"/>
                <w:snapToGrid w:val="0"/>
                <w:sz w:val="22"/>
                <w:szCs w:val="22"/>
              </w:rPr>
              <w:t xml:space="preserve"> </w:t>
            </w:r>
          </w:p>
          <w:p w:rsidR="008A042E" w:rsidRDefault="004328BE" w:rsidP="008A042E">
            <w:pPr>
              <w:tabs>
                <w:tab w:val="left" w:pos="4065"/>
              </w:tabs>
              <w:rPr>
                <w:rStyle w:val="Hyperlink"/>
                <w:rFonts w:ascii="Book Antiqua" w:hAnsi="Book Antiqua" w:cs="Arial"/>
                <w:snapToGrid w:val="0"/>
                <w:sz w:val="22"/>
                <w:szCs w:val="22"/>
              </w:rPr>
            </w:pPr>
            <w:hyperlink r:id="rId14" w:history="1">
              <w:r w:rsidR="008A042E" w:rsidRPr="005E679E">
                <w:rPr>
                  <w:rStyle w:val="Hyperlink"/>
                  <w:rFonts w:ascii="Book Antiqua" w:hAnsi="Book Antiqua" w:cs="Arial"/>
                  <w:sz w:val="22"/>
                  <w:szCs w:val="22"/>
                </w:rPr>
                <w:t>ramit@powergrid.in</w:t>
              </w:r>
            </w:hyperlink>
          </w:p>
          <w:p w:rsidR="008A042E" w:rsidRPr="00006FA3" w:rsidRDefault="008A042E" w:rsidP="008A042E">
            <w:pPr>
              <w:tabs>
                <w:tab w:val="left" w:pos="1422"/>
                <w:tab w:val="left" w:pos="1987"/>
              </w:tabs>
              <w:ind w:left="1080" w:hanging="1080"/>
              <w:jc w:val="both"/>
              <w:rPr>
                <w:rFonts w:ascii="Book Antiqua" w:hAnsi="Book Antiqua" w:cs="Arial"/>
                <w:sz w:val="22"/>
                <w:szCs w:val="22"/>
              </w:rPr>
            </w:pPr>
          </w:p>
        </w:tc>
      </w:tr>
      <w:tr w:rsidR="008A042E" w:rsidRPr="00E655EC" w:rsidTr="00623770">
        <w:tc>
          <w:tcPr>
            <w:tcW w:w="824" w:type="dxa"/>
            <w:tcBorders>
              <w:right w:val="single" w:sz="4" w:space="0" w:color="auto"/>
            </w:tcBorders>
          </w:tcPr>
          <w:p w:rsidR="008A042E" w:rsidRPr="00E655EC" w:rsidRDefault="008A042E" w:rsidP="008A042E">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A042E" w:rsidRPr="00E655EC" w:rsidRDefault="008A042E" w:rsidP="008A042E">
            <w:pPr>
              <w:jc w:val="both"/>
              <w:rPr>
                <w:rFonts w:ascii="Arial" w:hAnsi="Arial" w:cs="Arial"/>
                <w:sz w:val="22"/>
                <w:szCs w:val="22"/>
              </w:rPr>
            </w:pPr>
            <w:r w:rsidRPr="00E655EC">
              <w:rPr>
                <w:rFonts w:ascii="Arial" w:hAnsi="Arial" w:cs="Arial"/>
                <w:sz w:val="22"/>
                <w:szCs w:val="22"/>
              </w:rPr>
              <w:t>GCC 1.1(w)</w:t>
            </w:r>
          </w:p>
        </w:tc>
        <w:tc>
          <w:tcPr>
            <w:tcW w:w="7184" w:type="dxa"/>
            <w:tcBorders>
              <w:left w:val="nil"/>
            </w:tcBorders>
          </w:tcPr>
          <w:p w:rsidR="008A042E" w:rsidRPr="00A02665" w:rsidRDefault="008A042E" w:rsidP="008A042E">
            <w:pPr>
              <w:jc w:val="both"/>
              <w:rPr>
                <w:rFonts w:ascii="Book Antiqua" w:hAnsi="Book Antiqua" w:cs="Arial"/>
                <w:snapToGrid w:val="0"/>
                <w:sz w:val="22"/>
                <w:szCs w:val="22"/>
              </w:rPr>
            </w:pPr>
            <w:r w:rsidRPr="00A02665">
              <w:rPr>
                <w:rFonts w:ascii="Book Antiqua" w:hAnsi="Book Antiqua"/>
                <w:b/>
                <w:bCs/>
                <w:sz w:val="22"/>
                <w:szCs w:val="22"/>
              </w:rPr>
              <w:t>Supplementing Sub-Clause GCC 1.1(w)</w:t>
            </w:r>
          </w:p>
          <w:p w:rsidR="008A042E" w:rsidRPr="00A02665" w:rsidRDefault="008A042E" w:rsidP="008A042E">
            <w:pPr>
              <w:jc w:val="both"/>
              <w:rPr>
                <w:rFonts w:ascii="Book Antiqua" w:hAnsi="Book Antiqua" w:cs="Arial"/>
                <w:snapToGrid w:val="0"/>
                <w:sz w:val="22"/>
                <w:szCs w:val="22"/>
              </w:rPr>
            </w:pPr>
          </w:p>
          <w:p w:rsidR="008A042E" w:rsidRPr="00D91F2C" w:rsidRDefault="008A042E" w:rsidP="008A042E">
            <w:pPr>
              <w:jc w:val="both"/>
              <w:rPr>
                <w:rFonts w:ascii="Book Antiqua" w:hAnsi="Book Antiqua" w:cs="Arial"/>
                <w:snapToGrid w:val="0"/>
                <w:sz w:val="22"/>
                <w:szCs w:val="22"/>
              </w:rPr>
            </w:pPr>
            <w:r w:rsidRPr="00D91F2C">
              <w:rPr>
                <w:rFonts w:ascii="Book Antiqua" w:hAnsi="Book Antiqua" w:cs="Arial"/>
                <w:snapToGrid w:val="0"/>
                <w:sz w:val="22"/>
                <w:szCs w:val="22"/>
              </w:rPr>
              <w:t>The Owner for is:</w:t>
            </w:r>
          </w:p>
          <w:p w:rsidR="008A042E" w:rsidRDefault="008A042E" w:rsidP="008A042E">
            <w:pPr>
              <w:jc w:val="both"/>
              <w:rPr>
                <w:rFonts w:ascii="Book Antiqua" w:hAnsi="Book Antiqua" w:cs="Arial"/>
                <w:snapToGrid w:val="0"/>
                <w:sz w:val="22"/>
                <w:szCs w:val="22"/>
              </w:rPr>
            </w:pPr>
          </w:p>
          <w:p w:rsidR="008A042E" w:rsidRDefault="008A042E" w:rsidP="008A042E">
            <w:pPr>
              <w:jc w:val="both"/>
              <w:rPr>
                <w:rFonts w:ascii="Book Antiqua" w:hAnsi="Book Antiqua" w:cs="LiberationSerif"/>
                <w:b/>
                <w:bCs/>
                <w:sz w:val="22"/>
                <w:szCs w:val="22"/>
              </w:rPr>
            </w:pPr>
            <w:r>
              <w:rPr>
                <w:rFonts w:ascii="Book Antiqua" w:hAnsi="Book Antiqua" w:cs="LiberationSerif"/>
                <w:b/>
                <w:bCs/>
                <w:sz w:val="22"/>
                <w:szCs w:val="22"/>
              </w:rPr>
              <w:t>M/s. JAL POWER CORPORATION LIMITED (JPCL) a fully owned subsidiary Company of NHPC Ltd</w:t>
            </w:r>
          </w:p>
          <w:p w:rsidR="008A042E" w:rsidRDefault="008A042E" w:rsidP="008A042E">
            <w:pPr>
              <w:jc w:val="both"/>
              <w:rPr>
                <w:rFonts w:ascii="Book Antiqua" w:hAnsi="Book Antiqua" w:cs="Arial"/>
                <w:snapToGrid w:val="0"/>
                <w:sz w:val="22"/>
                <w:szCs w:val="22"/>
              </w:rPr>
            </w:pPr>
            <w:r>
              <w:rPr>
                <w:rFonts w:ascii="Book Antiqua" w:hAnsi="Book Antiqua" w:cs="Arial"/>
                <w:snapToGrid w:val="0"/>
                <w:sz w:val="22"/>
                <w:szCs w:val="22"/>
              </w:rPr>
              <w:t>Registered office at:</w:t>
            </w:r>
          </w:p>
          <w:p w:rsidR="008A042E" w:rsidRDefault="008A042E" w:rsidP="008A042E">
            <w:pPr>
              <w:jc w:val="both"/>
              <w:rPr>
                <w:rFonts w:ascii="Book Antiqua" w:hAnsi="Book Antiqua" w:cs="Arial"/>
                <w:snapToGrid w:val="0"/>
                <w:sz w:val="22"/>
                <w:szCs w:val="22"/>
              </w:rPr>
            </w:pPr>
            <w:r>
              <w:rPr>
                <w:rFonts w:ascii="Book Antiqua" w:hAnsi="Book Antiqua" w:cs="Arial"/>
                <w:snapToGrid w:val="0"/>
                <w:sz w:val="22"/>
                <w:szCs w:val="22"/>
              </w:rPr>
              <w:t>Road #7, Flat #B2, Film Nagar</w:t>
            </w:r>
          </w:p>
          <w:p w:rsidR="008A042E" w:rsidRDefault="008A042E" w:rsidP="008A042E">
            <w:pPr>
              <w:jc w:val="both"/>
              <w:rPr>
                <w:rFonts w:ascii="Book Antiqua" w:hAnsi="Book Antiqua" w:cs="Arial"/>
                <w:snapToGrid w:val="0"/>
                <w:sz w:val="22"/>
                <w:szCs w:val="22"/>
              </w:rPr>
            </w:pPr>
            <w:r>
              <w:rPr>
                <w:rFonts w:ascii="Book Antiqua" w:hAnsi="Book Antiqua" w:cs="Arial"/>
                <w:snapToGrid w:val="0"/>
                <w:sz w:val="22"/>
                <w:szCs w:val="22"/>
              </w:rPr>
              <w:t>Jubilee Hills, Hyderabad, Telangana - 5000033</w:t>
            </w:r>
          </w:p>
          <w:p w:rsidR="008A042E" w:rsidRPr="00A02665" w:rsidRDefault="008A042E" w:rsidP="008A042E">
            <w:pPr>
              <w:jc w:val="both"/>
              <w:rPr>
                <w:rFonts w:ascii="Book Antiqua" w:hAnsi="Book Antiqua"/>
                <w:sz w:val="22"/>
                <w:szCs w:val="22"/>
                <w:lang w:val="en-GB"/>
              </w:rPr>
            </w:pPr>
          </w:p>
          <w:p w:rsidR="008A042E" w:rsidRPr="00006FA3" w:rsidRDefault="008A042E" w:rsidP="008A042E">
            <w:pPr>
              <w:tabs>
                <w:tab w:val="left" w:pos="1422"/>
                <w:tab w:val="left" w:pos="1987"/>
              </w:tabs>
              <w:ind w:left="1080" w:hanging="1080"/>
              <w:jc w:val="both"/>
              <w:rPr>
                <w:rFonts w:ascii="Book Antiqua" w:hAnsi="Book Antiqua" w:cs="Arial"/>
                <w:i/>
                <w:iCs/>
                <w:sz w:val="22"/>
                <w:szCs w:val="22"/>
              </w:rPr>
            </w:pPr>
          </w:p>
        </w:tc>
      </w:tr>
      <w:tr w:rsidR="00CE6BB5" w:rsidRPr="00E655EC" w:rsidTr="00C34381">
        <w:trPr>
          <w:trHeight w:val="1600"/>
        </w:trPr>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 (</w:t>
            </w:r>
            <w:proofErr w:type="spellStart"/>
            <w:r w:rsidRPr="00E655EC">
              <w:rPr>
                <w:rFonts w:ascii="Arial" w:hAnsi="Arial" w:cs="Arial"/>
                <w:sz w:val="22"/>
                <w:szCs w:val="22"/>
              </w:rPr>
              <w:t>ee</w:t>
            </w:r>
            <w:proofErr w:type="spellEnd"/>
            <w:r w:rsidRPr="00E655EC">
              <w:rPr>
                <w:rFonts w:ascii="Arial" w:hAnsi="Arial" w:cs="Arial"/>
                <w:sz w:val="22"/>
                <w:szCs w:val="22"/>
              </w:rPr>
              <w:t>)</w:t>
            </w:r>
          </w:p>
          <w:p w:rsidR="00DF2F5D" w:rsidRPr="00E655EC" w:rsidRDefault="00DF2F5D"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1.1(</w:t>
            </w:r>
            <w:proofErr w:type="spellStart"/>
            <w:r w:rsidRPr="00E655EC">
              <w:rPr>
                <w:rFonts w:ascii="Arial" w:hAnsi="Arial" w:cs="Arial"/>
                <w:b/>
                <w:bCs/>
                <w:sz w:val="22"/>
                <w:szCs w:val="22"/>
              </w:rPr>
              <w:t>ee</w:t>
            </w:r>
            <w:proofErr w:type="spellEnd"/>
            <w:r w:rsidRPr="00E655EC">
              <w:rPr>
                <w:rFonts w:ascii="Arial" w:hAnsi="Arial" w:cs="Arial"/>
                <w:b/>
                <w:bCs/>
                <w:sz w:val="22"/>
                <w:szCs w:val="22"/>
              </w:rPr>
              <w:t>)</w:t>
            </w:r>
          </w:p>
          <w:p w:rsidR="00336B10" w:rsidRPr="00E655EC" w:rsidRDefault="00336B10" w:rsidP="00336B10">
            <w:pPr>
              <w:jc w:val="both"/>
              <w:rPr>
                <w:rFonts w:ascii="Arial" w:eastAsia="MS Mincho" w:hAnsi="Arial" w:cs="Arial"/>
                <w:sz w:val="22"/>
                <w:szCs w:val="22"/>
              </w:rPr>
            </w:pPr>
          </w:p>
          <w:p w:rsidR="00336B10" w:rsidRPr="00E655EC" w:rsidRDefault="005F4174" w:rsidP="00336B10">
            <w:pPr>
              <w:jc w:val="both"/>
              <w:rPr>
                <w:rFonts w:ascii="Arial" w:eastAsia="MS Mincho" w:hAnsi="Arial" w:cs="Arial"/>
                <w:sz w:val="22"/>
                <w:szCs w:val="22"/>
              </w:rPr>
            </w:pPr>
            <w:r w:rsidRPr="00E655EC">
              <w:rPr>
                <w:rFonts w:ascii="Arial" w:eastAsia="MS Mincho" w:hAnsi="Arial" w:cs="Arial"/>
                <w:sz w:val="22"/>
                <w:szCs w:val="22"/>
              </w:rPr>
              <w:t>Time for C</w:t>
            </w:r>
            <w:r w:rsidR="00336B10" w:rsidRPr="00E655EC">
              <w:rPr>
                <w:rFonts w:ascii="Arial" w:eastAsia="MS Mincho" w:hAnsi="Arial" w:cs="Arial"/>
                <w:sz w:val="22"/>
                <w:szCs w:val="22"/>
              </w:rPr>
              <w:t>ompletion:</w:t>
            </w:r>
          </w:p>
          <w:p w:rsidR="00DF2F5D" w:rsidRPr="00E655EC"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583"/>
              <w:gridCol w:w="1862"/>
            </w:tblGrid>
            <w:tr w:rsidR="00CE6BB5" w:rsidRPr="00E655EC" w:rsidTr="00847FFD">
              <w:trPr>
                <w:tblHeader/>
              </w:trPr>
              <w:tc>
                <w:tcPr>
                  <w:tcW w:w="527" w:type="dxa"/>
                </w:tcPr>
                <w:p w:rsidR="00FE4F6C" w:rsidRPr="00E655EC" w:rsidRDefault="00FE4F6C" w:rsidP="00547969">
                  <w:pPr>
                    <w:ind w:right="-117"/>
                    <w:jc w:val="both"/>
                    <w:rPr>
                      <w:rFonts w:ascii="Arial" w:eastAsia="MS Mincho" w:hAnsi="Arial" w:cs="Arial"/>
                      <w:b/>
                      <w:sz w:val="22"/>
                      <w:szCs w:val="22"/>
                    </w:rPr>
                  </w:pPr>
                  <w:r w:rsidRPr="00E655EC">
                    <w:rPr>
                      <w:rFonts w:ascii="Arial" w:eastAsia="MS Mincho" w:hAnsi="Arial" w:cs="Arial"/>
                      <w:b/>
                      <w:sz w:val="22"/>
                      <w:szCs w:val="22"/>
                    </w:rPr>
                    <w:t>Sl. No.</w:t>
                  </w:r>
                </w:p>
              </w:tc>
              <w:tc>
                <w:tcPr>
                  <w:tcW w:w="4583" w:type="dxa"/>
                </w:tcPr>
                <w:p w:rsidR="00FE4F6C" w:rsidRPr="00E655EC" w:rsidRDefault="00FE4F6C" w:rsidP="00547969">
                  <w:pPr>
                    <w:jc w:val="both"/>
                    <w:rPr>
                      <w:rFonts w:ascii="Arial" w:eastAsia="MS Mincho" w:hAnsi="Arial" w:cs="Arial"/>
                      <w:b/>
                      <w:sz w:val="22"/>
                      <w:szCs w:val="22"/>
                    </w:rPr>
                  </w:pPr>
                  <w:r w:rsidRPr="00E655EC">
                    <w:rPr>
                      <w:rFonts w:ascii="Arial" w:eastAsia="MS Mincho" w:hAnsi="Arial" w:cs="Arial"/>
                      <w:b/>
                      <w:sz w:val="22"/>
                      <w:szCs w:val="22"/>
                    </w:rPr>
                    <w:t>Activities</w:t>
                  </w:r>
                </w:p>
              </w:tc>
              <w:tc>
                <w:tcPr>
                  <w:tcW w:w="1862" w:type="dxa"/>
                </w:tcPr>
                <w:p w:rsidR="00DB7D20" w:rsidRPr="00E655EC" w:rsidRDefault="00FE4F6C" w:rsidP="00547969">
                  <w:pPr>
                    <w:ind w:right="-52"/>
                    <w:jc w:val="both"/>
                    <w:rPr>
                      <w:rFonts w:ascii="Arial" w:eastAsia="MS Mincho" w:hAnsi="Arial" w:cs="Arial"/>
                      <w:b/>
                      <w:sz w:val="22"/>
                      <w:szCs w:val="22"/>
                    </w:rPr>
                  </w:pPr>
                  <w:r w:rsidRPr="00E655EC">
                    <w:rPr>
                      <w:rFonts w:ascii="Arial" w:eastAsia="MS Mincho" w:hAnsi="Arial" w:cs="Arial"/>
                      <w:b/>
                      <w:sz w:val="22"/>
                      <w:szCs w:val="22"/>
                    </w:rPr>
                    <w:t>Duration in months from the effective date of Contract</w:t>
                  </w:r>
                </w:p>
              </w:tc>
            </w:tr>
            <w:tr w:rsidR="008A042E" w:rsidRPr="00E655EC" w:rsidTr="00847FFD">
              <w:trPr>
                <w:trHeight w:val="260"/>
              </w:trPr>
              <w:tc>
                <w:tcPr>
                  <w:tcW w:w="527" w:type="dxa"/>
                </w:tcPr>
                <w:p w:rsidR="008A042E" w:rsidRPr="00E655EC" w:rsidRDefault="008A042E" w:rsidP="008A042E">
                  <w:pPr>
                    <w:jc w:val="both"/>
                    <w:rPr>
                      <w:rFonts w:ascii="Arial" w:eastAsia="MS Mincho" w:hAnsi="Arial" w:cs="Arial"/>
                      <w:sz w:val="22"/>
                      <w:szCs w:val="22"/>
                    </w:rPr>
                  </w:pPr>
                  <w:r w:rsidRPr="00E655EC">
                    <w:rPr>
                      <w:rFonts w:ascii="Arial" w:eastAsia="MS Mincho" w:hAnsi="Arial" w:cs="Arial"/>
                      <w:sz w:val="22"/>
                      <w:szCs w:val="22"/>
                    </w:rPr>
                    <w:t>1</w:t>
                  </w:r>
                </w:p>
                <w:p w:rsidR="008A042E" w:rsidRPr="00E655EC" w:rsidRDefault="008A042E" w:rsidP="008A042E">
                  <w:pPr>
                    <w:jc w:val="both"/>
                    <w:rPr>
                      <w:rFonts w:ascii="Arial" w:eastAsia="MS Mincho" w:hAnsi="Arial" w:cs="Arial"/>
                      <w:sz w:val="22"/>
                      <w:szCs w:val="22"/>
                    </w:rPr>
                  </w:pPr>
                </w:p>
              </w:tc>
              <w:tc>
                <w:tcPr>
                  <w:tcW w:w="4583" w:type="dxa"/>
                </w:tcPr>
                <w:p w:rsidR="008A042E" w:rsidRDefault="008A042E" w:rsidP="008A042E">
                  <w:pPr>
                    <w:ind w:left="-28"/>
                    <w:jc w:val="both"/>
                    <w:rPr>
                      <w:rFonts w:ascii="Book Antiqua" w:hAnsi="Book Antiqua" w:cs="Arial"/>
                      <w:sz w:val="22"/>
                      <w:szCs w:val="22"/>
                    </w:rPr>
                  </w:pPr>
                  <w:r w:rsidRPr="00BD323E">
                    <w:rPr>
                      <w:rFonts w:ascii="Book Antiqua" w:hAnsi="Book Antiqua" w:cs="Arial"/>
                      <w:sz w:val="22"/>
                      <w:szCs w:val="22"/>
                    </w:rPr>
                    <w:t xml:space="preserve">Transmission line package TL-01 for Part – A: Construction of 220 kV D/C (Twin Moose) Transmission Line from 120 MW </w:t>
                  </w:r>
                  <w:proofErr w:type="spellStart"/>
                  <w:r w:rsidRPr="00BD323E">
                    <w:rPr>
                      <w:rFonts w:ascii="Book Antiqua" w:hAnsi="Book Antiqua" w:cs="Arial"/>
                      <w:sz w:val="22"/>
                      <w:szCs w:val="22"/>
                    </w:rPr>
                    <w:t>Rangit</w:t>
                  </w:r>
                  <w:proofErr w:type="spellEnd"/>
                  <w:r w:rsidRPr="00BD323E">
                    <w:rPr>
                      <w:rFonts w:ascii="Book Antiqua" w:hAnsi="Book Antiqua" w:cs="Arial"/>
                      <w:sz w:val="22"/>
                      <w:szCs w:val="22"/>
                    </w:rPr>
                    <w:t xml:space="preserve">-IV HEP to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Pooling Station and Part – B: Extension of associated 2 nos. 220 kV GIS </w:t>
                  </w:r>
                  <w:r w:rsidRPr="00BD323E">
                    <w:rPr>
                      <w:rFonts w:ascii="Book Antiqua" w:hAnsi="Book Antiqua" w:cs="Arial"/>
                      <w:sz w:val="22"/>
                      <w:szCs w:val="22"/>
                    </w:rPr>
                    <w:lastRenderedPageBreak/>
                    <w:t xml:space="preserve">bays at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(POWERGRID) GIS S/S under Consultancy services to JPCL. </w:t>
                  </w:r>
                </w:p>
                <w:p w:rsidR="008A042E" w:rsidRPr="00D91F2C" w:rsidRDefault="008A042E" w:rsidP="008A042E">
                  <w:pPr>
                    <w:jc w:val="both"/>
                    <w:rPr>
                      <w:rFonts w:ascii="Book Antiqua" w:eastAsia="MS Mincho" w:hAnsi="Book Antiqua" w:cs="Arial"/>
                      <w:sz w:val="22"/>
                      <w:szCs w:val="22"/>
                    </w:rPr>
                  </w:pPr>
                  <w:r w:rsidRPr="00BD323E">
                    <w:rPr>
                      <w:rFonts w:ascii="Book Antiqua" w:hAnsi="Book Antiqua" w:cs="Arial"/>
                      <w:sz w:val="22"/>
                      <w:szCs w:val="22"/>
                    </w:rPr>
                    <w:t>Specification No.: 5002002309/CONSULTANCY GIVEN/DOM/A04-CC CS -5</w:t>
                  </w:r>
                </w:p>
              </w:tc>
              <w:tc>
                <w:tcPr>
                  <w:tcW w:w="1862" w:type="dxa"/>
                  <w:vAlign w:val="center"/>
                </w:tcPr>
                <w:p w:rsidR="008A042E" w:rsidRPr="00D6487B" w:rsidRDefault="008A042E" w:rsidP="008A042E">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lastRenderedPageBreak/>
                    <w:t>16</w:t>
                  </w:r>
                </w:p>
                <w:p w:rsidR="008A042E" w:rsidRPr="00D6487B" w:rsidRDefault="008A042E" w:rsidP="008A042E">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Sixteen</w:t>
                  </w:r>
                  <w:r w:rsidRPr="00D6487B">
                    <w:rPr>
                      <w:rFonts w:ascii="Book Antiqua" w:eastAsia="MS Mincho" w:hAnsi="Book Antiqua" w:cs="Arial"/>
                      <w:b/>
                      <w:bCs/>
                      <w:color w:val="FF0000"/>
                      <w:sz w:val="22"/>
                      <w:szCs w:val="22"/>
                    </w:rPr>
                    <w:t xml:space="preserve">) </w:t>
                  </w:r>
                </w:p>
                <w:p w:rsidR="008A042E" w:rsidRPr="00D91F2C" w:rsidRDefault="008A042E" w:rsidP="008A042E">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rsidR="00847FFD" w:rsidRPr="00847FFD" w:rsidRDefault="00847FFD" w:rsidP="00D83895">
            <w:pPr>
              <w:jc w:val="both"/>
              <w:rPr>
                <w:rFonts w:ascii="Arial" w:hAnsi="Arial" w:cs="Arial"/>
                <w:sz w:val="2"/>
                <w:szCs w:val="2"/>
              </w:rPr>
            </w:pPr>
          </w:p>
        </w:tc>
      </w:tr>
      <w:tr w:rsidR="00B8419A" w:rsidRPr="00E655EC" w:rsidTr="00623770">
        <w:tc>
          <w:tcPr>
            <w:tcW w:w="824" w:type="dxa"/>
            <w:tcBorders>
              <w:right w:val="single" w:sz="4" w:space="0" w:color="auto"/>
            </w:tcBorders>
          </w:tcPr>
          <w:p w:rsidR="00B8419A" w:rsidRPr="00C06E9F"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C06E9F" w:rsidRDefault="00B8419A" w:rsidP="00B8419A">
            <w:pPr>
              <w:jc w:val="both"/>
              <w:rPr>
                <w:rFonts w:ascii="Arial" w:hAnsi="Arial" w:cs="Arial"/>
                <w:sz w:val="22"/>
                <w:szCs w:val="22"/>
              </w:rPr>
            </w:pPr>
            <w:r w:rsidRPr="00C06E9F">
              <w:rPr>
                <w:rFonts w:ascii="Arial" w:hAnsi="Arial" w:cs="Arial"/>
                <w:sz w:val="22"/>
                <w:szCs w:val="22"/>
              </w:rPr>
              <w:t>GCC 3.3,3.4 and 3.5</w:t>
            </w:r>
            <w:r w:rsidR="00C06E9F">
              <w:rPr>
                <w:rFonts w:ascii="Arial" w:hAnsi="Arial" w:cs="Arial"/>
                <w:sz w:val="22"/>
                <w:szCs w:val="22"/>
              </w:rPr>
              <w:t xml:space="preserve"> &amp; </w:t>
            </w:r>
          </w:p>
          <w:p w:rsidR="00B8419A" w:rsidRPr="00C06E9F" w:rsidRDefault="007F77C8" w:rsidP="00B8419A">
            <w:pPr>
              <w:jc w:val="both"/>
              <w:rPr>
                <w:rFonts w:ascii="Arial" w:hAnsi="Arial" w:cs="Arial"/>
                <w:color w:val="000000"/>
                <w:sz w:val="22"/>
                <w:szCs w:val="22"/>
              </w:rPr>
            </w:pPr>
            <w:r w:rsidRPr="00C06E9F">
              <w:rPr>
                <w:rFonts w:ascii="Arial" w:hAnsi="Arial" w:cs="Arial"/>
                <w:sz w:val="22"/>
                <w:szCs w:val="22"/>
              </w:rPr>
              <w:t xml:space="preserve">6.3 </w:t>
            </w:r>
            <w:r w:rsidR="00C06E9F">
              <w:rPr>
                <w:rFonts w:ascii="Arial" w:hAnsi="Arial" w:cs="Arial"/>
                <w:sz w:val="22"/>
                <w:szCs w:val="22"/>
              </w:rPr>
              <w:t>and</w:t>
            </w:r>
            <w:r w:rsidRPr="00C06E9F">
              <w:rPr>
                <w:rFonts w:ascii="Arial" w:hAnsi="Arial" w:cs="Arial"/>
                <w:sz w:val="22"/>
                <w:szCs w:val="22"/>
              </w:rPr>
              <w:t xml:space="preserve"> 6.6</w:t>
            </w:r>
          </w:p>
        </w:tc>
        <w:tc>
          <w:tcPr>
            <w:tcW w:w="7184" w:type="dxa"/>
            <w:tcBorders>
              <w:left w:val="nil"/>
            </w:tcBorders>
          </w:tcPr>
          <w:p w:rsidR="00B8419A" w:rsidRPr="00C06E9F" w:rsidRDefault="00B8419A" w:rsidP="00B8419A">
            <w:pPr>
              <w:jc w:val="both"/>
              <w:rPr>
                <w:rFonts w:ascii="Arial" w:hAnsi="Arial" w:cs="Arial"/>
                <w:b/>
                <w:bCs/>
                <w:color w:val="000000"/>
                <w:sz w:val="22"/>
                <w:szCs w:val="22"/>
              </w:rPr>
            </w:pPr>
            <w:r w:rsidRPr="00C06E9F">
              <w:rPr>
                <w:rFonts w:ascii="Arial" w:hAnsi="Arial" w:cs="Arial"/>
                <w:b/>
                <w:bCs/>
                <w:color w:val="000000"/>
                <w:sz w:val="22"/>
                <w:szCs w:val="22"/>
              </w:rPr>
              <w:t xml:space="preserve"> Replace the word “Employer” with “Employer/Owner”</w:t>
            </w: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23032" w:rsidRDefault="00B8419A" w:rsidP="00B8419A">
            <w:pPr>
              <w:jc w:val="both"/>
              <w:rPr>
                <w:rFonts w:ascii="Arial" w:hAnsi="Arial" w:cs="Arial"/>
                <w:sz w:val="22"/>
                <w:szCs w:val="22"/>
              </w:rPr>
            </w:pPr>
            <w:r w:rsidRPr="00E23032">
              <w:rPr>
                <w:rFonts w:ascii="Arial" w:hAnsi="Arial" w:cs="Arial"/>
                <w:sz w:val="22"/>
                <w:szCs w:val="22"/>
              </w:rPr>
              <w:t>GCC 4.1</w:t>
            </w:r>
          </w:p>
        </w:tc>
        <w:tc>
          <w:tcPr>
            <w:tcW w:w="7184" w:type="dxa"/>
            <w:tcBorders>
              <w:left w:val="nil"/>
            </w:tcBorders>
          </w:tcPr>
          <w:p w:rsidR="00B8419A" w:rsidRPr="00E655EC" w:rsidRDefault="00B8419A" w:rsidP="00B8419A">
            <w:pPr>
              <w:jc w:val="both"/>
              <w:rPr>
                <w:rFonts w:ascii="Arial" w:hAnsi="Arial" w:cs="Arial"/>
                <w:b/>
                <w:bCs/>
                <w:sz w:val="22"/>
                <w:szCs w:val="22"/>
              </w:rPr>
            </w:pPr>
            <w:r w:rsidRPr="00E655EC">
              <w:rPr>
                <w:rFonts w:ascii="Arial" w:hAnsi="Arial" w:cs="Arial"/>
                <w:b/>
                <w:bCs/>
                <w:sz w:val="22"/>
                <w:szCs w:val="22"/>
              </w:rPr>
              <w:t xml:space="preserve">Replace GCC </w:t>
            </w:r>
            <w:r w:rsidR="00E23032">
              <w:rPr>
                <w:rFonts w:ascii="Arial" w:hAnsi="Arial" w:cs="Arial"/>
                <w:b/>
                <w:bCs/>
                <w:sz w:val="22"/>
                <w:szCs w:val="22"/>
              </w:rPr>
              <w:t xml:space="preserve">Clause </w:t>
            </w:r>
            <w:r w:rsidRPr="00E655EC">
              <w:rPr>
                <w:rFonts w:ascii="Arial" w:hAnsi="Arial" w:cs="Arial"/>
                <w:b/>
                <w:bCs/>
                <w:sz w:val="22"/>
                <w:szCs w:val="22"/>
              </w:rPr>
              <w:t>4.1 with following:</w:t>
            </w:r>
          </w:p>
          <w:p w:rsidR="00E23032" w:rsidRDefault="00E23032" w:rsidP="00E23032">
            <w:pPr>
              <w:jc w:val="both"/>
              <w:rPr>
                <w:rFonts w:ascii="Arial" w:hAnsi="Arial" w:cs="Arial"/>
                <w:sz w:val="22"/>
                <w:szCs w:val="22"/>
              </w:rPr>
            </w:pPr>
          </w:p>
          <w:p w:rsidR="00B8419A" w:rsidRPr="00AC77F8" w:rsidRDefault="00B8419A" w:rsidP="00E23032">
            <w:pPr>
              <w:jc w:val="both"/>
              <w:rPr>
                <w:rFonts w:ascii="Arial" w:hAnsi="Arial" w:cs="Arial"/>
                <w:sz w:val="22"/>
                <w:szCs w:val="22"/>
              </w:rPr>
            </w:pPr>
            <w:r w:rsidRPr="007756FF">
              <w:rPr>
                <w:rFonts w:ascii="Arial" w:hAnsi="Arial" w:cs="Arial"/>
                <w:sz w:val="22"/>
                <w:szCs w:val="22"/>
              </w:rPr>
              <w:t>Time for Completion is the essence of Contract.</w:t>
            </w:r>
            <w:r w:rsidRPr="00AC77F8">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B8419A" w:rsidRPr="00AC77F8" w:rsidRDefault="00B8419A" w:rsidP="00B8419A">
            <w:pPr>
              <w:ind w:left="522" w:hanging="522"/>
              <w:rPr>
                <w:b/>
                <w:bCs/>
              </w:rPr>
            </w:pPr>
          </w:p>
        </w:tc>
      </w:tr>
      <w:tr w:rsidR="00B8419A" w:rsidRPr="00E655EC" w:rsidTr="00623770">
        <w:tc>
          <w:tcPr>
            <w:tcW w:w="824" w:type="dxa"/>
            <w:tcBorders>
              <w:right w:val="single" w:sz="4" w:space="0" w:color="auto"/>
            </w:tcBorders>
          </w:tcPr>
          <w:p w:rsidR="00B8419A" w:rsidRPr="004216D5"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4216D5" w:rsidRDefault="00B8419A" w:rsidP="00B8419A">
            <w:pPr>
              <w:jc w:val="both"/>
              <w:rPr>
                <w:rFonts w:ascii="Arial" w:hAnsi="Arial" w:cs="Arial"/>
                <w:sz w:val="22"/>
                <w:szCs w:val="22"/>
              </w:rPr>
            </w:pPr>
            <w:r w:rsidRPr="004216D5">
              <w:rPr>
                <w:rFonts w:ascii="Arial" w:hAnsi="Arial" w:cs="Arial"/>
                <w:sz w:val="22"/>
                <w:szCs w:val="22"/>
              </w:rPr>
              <w:t>GCC 5.1.1</w:t>
            </w:r>
          </w:p>
        </w:tc>
        <w:tc>
          <w:tcPr>
            <w:tcW w:w="7184" w:type="dxa"/>
            <w:tcBorders>
              <w:left w:val="nil"/>
            </w:tcBorders>
          </w:tcPr>
          <w:p w:rsidR="00B8419A" w:rsidRPr="004216D5" w:rsidRDefault="00B8419A" w:rsidP="00B8419A">
            <w:pPr>
              <w:jc w:val="both"/>
              <w:rPr>
                <w:rFonts w:ascii="Arial" w:hAnsi="Arial" w:cs="Arial"/>
                <w:b/>
                <w:bCs/>
                <w:sz w:val="22"/>
                <w:szCs w:val="22"/>
              </w:rPr>
            </w:pPr>
            <w:r w:rsidRPr="004216D5">
              <w:rPr>
                <w:rFonts w:ascii="Arial" w:hAnsi="Arial" w:cs="Arial"/>
                <w:b/>
                <w:bCs/>
                <w:sz w:val="22"/>
                <w:szCs w:val="22"/>
                <w:u w:val="single"/>
              </w:rPr>
              <w:t>Add the following at the end of the paragraph</w:t>
            </w:r>
            <w:r w:rsidRPr="004216D5">
              <w:rPr>
                <w:rFonts w:ascii="Arial" w:hAnsi="Arial" w:cs="Arial"/>
                <w:b/>
                <w:bCs/>
                <w:sz w:val="22"/>
                <w:szCs w:val="22"/>
              </w:rPr>
              <w:t>:</w:t>
            </w:r>
          </w:p>
          <w:p w:rsidR="00B8419A" w:rsidRPr="004216D5" w:rsidRDefault="00B8419A" w:rsidP="00B8419A">
            <w:pPr>
              <w:tabs>
                <w:tab w:val="left" w:pos="972"/>
              </w:tabs>
              <w:ind w:left="-90"/>
              <w:jc w:val="both"/>
              <w:rPr>
                <w:rFonts w:ascii="Arial" w:hAnsi="Arial" w:cs="Arial"/>
                <w:sz w:val="22"/>
                <w:szCs w:val="22"/>
              </w:rPr>
            </w:pPr>
          </w:p>
          <w:p w:rsidR="007756FF" w:rsidRPr="004216D5" w:rsidRDefault="00B8419A" w:rsidP="00F96EEA">
            <w:pPr>
              <w:spacing w:line="276" w:lineRule="auto"/>
              <w:jc w:val="both"/>
              <w:rPr>
                <w:rFonts w:ascii="Arial" w:hAnsi="Arial" w:cs="Arial"/>
                <w:sz w:val="22"/>
                <w:szCs w:val="22"/>
              </w:rPr>
            </w:pPr>
            <w:r w:rsidRPr="004216D5">
              <w:rPr>
                <w:rFonts w:ascii="Arial" w:hAnsi="Arial"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492374" w:rsidRPr="004216D5" w:rsidRDefault="00492374" w:rsidP="00F96EEA">
            <w:pPr>
              <w:spacing w:line="276" w:lineRule="auto"/>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5.7</w:t>
            </w:r>
          </w:p>
        </w:tc>
        <w:tc>
          <w:tcPr>
            <w:tcW w:w="7184" w:type="dxa"/>
            <w:tcBorders>
              <w:left w:val="nil"/>
            </w:tcBorders>
          </w:tcPr>
          <w:p w:rsidR="00B8419A" w:rsidRPr="00B8419A" w:rsidRDefault="00B8419A" w:rsidP="00B8419A">
            <w:pPr>
              <w:jc w:val="both"/>
              <w:rPr>
                <w:rFonts w:ascii="Arial" w:hAnsi="Arial" w:cs="Arial"/>
                <w:b/>
                <w:bCs/>
                <w:sz w:val="22"/>
                <w:szCs w:val="22"/>
              </w:rPr>
            </w:pPr>
            <w:r w:rsidRPr="00B8419A">
              <w:rPr>
                <w:rFonts w:ascii="Arial" w:hAnsi="Arial" w:cs="Arial"/>
                <w:b/>
                <w:bCs/>
                <w:sz w:val="22"/>
                <w:szCs w:val="22"/>
              </w:rPr>
              <w:t xml:space="preserve">Adding New sub </w:t>
            </w:r>
            <w:proofErr w:type="spellStart"/>
            <w:r w:rsidRPr="00B8419A">
              <w:rPr>
                <w:rFonts w:ascii="Arial" w:hAnsi="Arial" w:cs="Arial"/>
                <w:b/>
                <w:bCs/>
                <w:sz w:val="22"/>
                <w:szCs w:val="22"/>
              </w:rPr>
              <w:t>cluase</w:t>
            </w:r>
            <w:proofErr w:type="spellEnd"/>
            <w:r w:rsidRPr="00B8419A">
              <w:rPr>
                <w:rFonts w:ascii="Arial" w:hAnsi="Arial" w:cs="Arial"/>
                <w:b/>
                <w:bCs/>
                <w:sz w:val="22"/>
                <w:szCs w:val="22"/>
              </w:rPr>
              <w:t xml:space="preserve"> GCC 5.7 </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AC77F8">
              <w:rPr>
                <w:rFonts w:ascii="Arial" w:hAnsi="Arial" w:cs="Arial"/>
                <w:sz w:val="22"/>
                <w:szCs w:val="22"/>
              </w:rPr>
              <w:t xml:space="preserve">Vide Notification dated 8th May 2017 and </w:t>
            </w:r>
            <w:r w:rsidRPr="007756FF">
              <w:rPr>
                <w:rFonts w:ascii="Arial" w:hAnsi="Arial" w:cs="Arial"/>
                <w:sz w:val="22"/>
                <w:szCs w:val="22"/>
              </w:rPr>
              <w:t>its revision dated 29</w:t>
            </w:r>
            <w:r w:rsidRPr="007756FF">
              <w:rPr>
                <w:rFonts w:ascii="Arial" w:hAnsi="Arial" w:cs="Arial"/>
                <w:sz w:val="22"/>
                <w:szCs w:val="22"/>
                <w:vertAlign w:val="superscript"/>
              </w:rPr>
              <w:t>th</w:t>
            </w:r>
            <w:r w:rsidRPr="007756FF">
              <w:rPr>
                <w:rFonts w:ascii="Arial" w:hAnsi="Arial" w:cs="Arial"/>
                <w:sz w:val="22"/>
                <w:szCs w:val="22"/>
              </w:rPr>
              <w:t xml:space="preserve"> May 2019 by Ministry of Steel has published </w:t>
            </w:r>
            <w:proofErr w:type="gramStart"/>
            <w:r w:rsidRPr="007756FF">
              <w:rPr>
                <w:rFonts w:ascii="Arial" w:hAnsi="Arial" w:cs="Arial"/>
                <w:sz w:val="22"/>
                <w:szCs w:val="22"/>
              </w:rPr>
              <w:t>“ Policy</w:t>
            </w:r>
            <w:proofErr w:type="gramEnd"/>
            <w:r w:rsidRPr="007756FF">
              <w:rPr>
                <w:rFonts w:ascii="Arial" w:hAnsi="Arial" w:cs="Arial"/>
                <w:sz w:val="22"/>
                <w:szCs w:val="22"/>
              </w:rPr>
              <w:t xml:space="preserve"> for providing preference to Domestically Manufactured</w:t>
            </w:r>
            <w:r w:rsidRPr="00E655EC">
              <w:rPr>
                <w:rFonts w:ascii="Arial" w:hAnsi="Arial" w:cs="Arial"/>
                <w:sz w:val="22"/>
                <w:szCs w:val="22"/>
              </w:rPr>
              <w:t xml:space="preserve">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w:t>
            </w:r>
            <w:r w:rsidRPr="00E655EC">
              <w:rPr>
                <w:rFonts w:ascii="Arial" w:hAnsi="Arial" w:cs="Arial"/>
                <w:sz w:val="22"/>
                <w:szCs w:val="22"/>
              </w:rPr>
              <w:lastRenderedPageBreak/>
              <w:t>Region of POWERGRID and shall continue to be filed till the completion of supply of the said products.</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E655EC">
              <w:rPr>
                <w:rFonts w:ascii="Arial" w:hAnsi="Arial" w:cs="Arial"/>
                <w:sz w:val="22"/>
                <w:szCs w:val="22"/>
              </w:rPr>
              <w:t>Further, if the Domestic manufacturer from whom the Contractor had proposed to source the Iron &amp; Steel products is changed during execution of the Contract, the Contractor shall furnish (</w:t>
            </w:r>
            <w:proofErr w:type="spellStart"/>
            <w:r w:rsidRPr="00E655EC">
              <w:rPr>
                <w:rFonts w:ascii="Arial" w:hAnsi="Arial" w:cs="Arial"/>
                <w:sz w:val="22"/>
                <w:szCs w:val="22"/>
              </w:rPr>
              <w:t>i</w:t>
            </w:r>
            <w:proofErr w:type="spellEnd"/>
            <w:r w:rsidRPr="00E655EC">
              <w:rPr>
                <w:rFonts w:ascii="Arial" w:hAnsi="Arial" w:cs="Arial"/>
                <w:sz w:val="22"/>
                <w:szCs w:val="22"/>
              </w:rPr>
              <w:t>) authorization certificate, if applicable, (ii) affidavit of self-certification and (iii) value- addition certificate from the new Domestic manufacturer.</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E655EC">
              <w:rPr>
                <w:rFonts w:ascii="Arial" w:hAnsi="Arial" w:cs="Arial"/>
                <w:sz w:val="22"/>
                <w:szCs w:val="22"/>
              </w:rPr>
              <w:t>Violation to minimum prescribed domestic value addition or misrepresentation of facts by the bidder in this regard shall be dealt in line with provisions of the Integrity Pact.</w:t>
            </w:r>
          </w:p>
          <w:p w:rsidR="00B8419A" w:rsidRPr="00E655EC" w:rsidRDefault="00B8419A" w:rsidP="00492374">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F96EEA" w:rsidRDefault="00B8419A" w:rsidP="00B8419A">
            <w:pPr>
              <w:jc w:val="both"/>
              <w:rPr>
                <w:rFonts w:ascii="Arial" w:hAnsi="Arial" w:cs="Arial"/>
                <w:sz w:val="22"/>
                <w:szCs w:val="22"/>
              </w:rPr>
            </w:pPr>
            <w:r w:rsidRPr="00F96EEA">
              <w:rPr>
                <w:rFonts w:ascii="Arial" w:hAnsi="Arial" w:cs="Arial"/>
                <w:sz w:val="22"/>
                <w:szCs w:val="22"/>
              </w:rPr>
              <w:t>GCC 8.3 &amp; 8.4</w:t>
            </w:r>
          </w:p>
        </w:tc>
        <w:tc>
          <w:tcPr>
            <w:tcW w:w="7184" w:type="dxa"/>
            <w:tcBorders>
              <w:left w:val="nil"/>
            </w:tcBorders>
          </w:tcPr>
          <w:p w:rsidR="00C34381" w:rsidRPr="00936D10" w:rsidRDefault="00C34381" w:rsidP="00C34381">
            <w:pPr>
              <w:jc w:val="both"/>
              <w:rPr>
                <w:rFonts w:ascii="Book Antiqua" w:eastAsiaTheme="minorHAnsi" w:hAnsi="Book Antiqua" w:cs="Arial"/>
                <w:sz w:val="22"/>
                <w:szCs w:val="22"/>
                <w:lang w:val="en-GB"/>
              </w:rPr>
            </w:pPr>
            <w:r w:rsidRPr="00936D10">
              <w:rPr>
                <w:rFonts w:ascii="Book Antiqua" w:hAnsi="Book Antiqua" w:cs="Arial"/>
                <w:b/>
                <w:bCs/>
                <w:sz w:val="22"/>
                <w:szCs w:val="22"/>
                <w:lang w:val="en-GB"/>
              </w:rPr>
              <w:t>Addition of following new Sub-Clauses after GCC 8.2</w:t>
            </w:r>
            <w:r w:rsidRPr="00936D10">
              <w:rPr>
                <w:rFonts w:ascii="Book Antiqua" w:hAnsi="Book Antiqua" w:cs="Arial"/>
                <w:sz w:val="22"/>
                <w:szCs w:val="22"/>
                <w:lang w:val="en-GB"/>
              </w:rPr>
              <w:t>:</w:t>
            </w:r>
          </w:p>
          <w:p w:rsidR="00C34381" w:rsidRPr="00936D10" w:rsidRDefault="00C34381" w:rsidP="00C34381">
            <w:pPr>
              <w:rPr>
                <w:rFonts w:ascii="Book Antiqua" w:hAnsi="Book Antiqua" w:cs="Arial"/>
                <w:sz w:val="22"/>
                <w:szCs w:val="22"/>
                <w:lang w:val="en-GB"/>
              </w:rPr>
            </w:pPr>
          </w:p>
          <w:p w:rsidR="00C34381" w:rsidRPr="00936D10" w:rsidRDefault="00C34381" w:rsidP="00C34381">
            <w:pPr>
              <w:ind w:left="1294" w:hanging="1134"/>
              <w:jc w:val="both"/>
              <w:rPr>
                <w:rFonts w:ascii="Book Antiqua" w:hAnsi="Book Antiqua" w:cs="Arial"/>
                <w:sz w:val="22"/>
                <w:szCs w:val="22"/>
              </w:rPr>
            </w:pPr>
            <w:r w:rsidRPr="00936D10">
              <w:rPr>
                <w:rFonts w:ascii="Book Antiqua" w:hAnsi="Book Antiqua" w:cs="Arial"/>
                <w:sz w:val="22"/>
                <w:szCs w:val="22"/>
              </w:rPr>
              <w:t xml:space="preserve">GCC 8.3    All the eligible payments to the Contractor under the subject project shall be made by POWERGRID strictly out of the funds received from </w:t>
            </w:r>
            <w:r w:rsidRPr="00267163">
              <w:rPr>
                <w:rFonts w:ascii="Book Antiqua" w:hAnsi="Book Antiqua" w:cs="Arial"/>
                <w:b/>
                <w:bCs/>
                <w:sz w:val="22"/>
                <w:szCs w:val="22"/>
              </w:rPr>
              <w:t>JPCL</w:t>
            </w:r>
            <w:r>
              <w:rPr>
                <w:rFonts w:ascii="Book Antiqua" w:hAnsi="Book Antiqua" w:cs="Arial"/>
                <w:b/>
                <w:bCs/>
                <w:sz w:val="22"/>
                <w:szCs w:val="22"/>
              </w:rPr>
              <w:t>/NHPC</w:t>
            </w:r>
            <w:r w:rsidRPr="00936D10">
              <w:rPr>
                <w:rFonts w:ascii="Book Antiqua" w:hAnsi="Book Antiqua" w:cs="Arial"/>
                <w:sz w:val="22"/>
                <w:szCs w:val="22"/>
              </w:rPr>
              <w:t>.</w:t>
            </w:r>
          </w:p>
          <w:p w:rsidR="00C34381" w:rsidRPr="00936D10" w:rsidRDefault="00C34381" w:rsidP="00C34381">
            <w:pPr>
              <w:ind w:left="1476" w:hanging="1476"/>
              <w:jc w:val="both"/>
              <w:rPr>
                <w:rFonts w:ascii="Book Antiqua" w:hAnsi="Book Antiqua" w:cs="Arial"/>
                <w:sz w:val="22"/>
                <w:szCs w:val="22"/>
              </w:rPr>
            </w:pPr>
          </w:p>
          <w:p w:rsidR="00C34381" w:rsidRPr="00936D10" w:rsidRDefault="00C34381" w:rsidP="00C34381">
            <w:pPr>
              <w:ind w:left="1294" w:hanging="1134"/>
              <w:jc w:val="both"/>
              <w:rPr>
                <w:rFonts w:ascii="Book Antiqua" w:hAnsi="Book Antiqua" w:cs="Arial"/>
                <w:sz w:val="22"/>
                <w:szCs w:val="22"/>
              </w:rPr>
            </w:pPr>
            <w:r w:rsidRPr="00936D10">
              <w:rPr>
                <w:rFonts w:ascii="Book Antiqua" w:hAnsi="Book Antiqua" w:cs="Arial"/>
                <w:sz w:val="22"/>
                <w:szCs w:val="22"/>
              </w:rPr>
              <w:t xml:space="preserve">GCC 8.4     All the </w:t>
            </w:r>
            <w:r w:rsidRPr="00FD62C1">
              <w:rPr>
                <w:rFonts w:ascii="Book Antiqua" w:hAnsi="Book Antiqua" w:cs="Arial"/>
                <w:b/>
                <w:bCs/>
                <w:sz w:val="22"/>
                <w:szCs w:val="22"/>
              </w:rPr>
              <w:t>invoices/claims</w:t>
            </w:r>
            <w:r w:rsidRPr="00936D10">
              <w:rPr>
                <w:rFonts w:ascii="Book Antiqua" w:hAnsi="Book Antiqua" w:cs="Arial"/>
                <w:sz w:val="22"/>
                <w:szCs w:val="22"/>
              </w:rPr>
              <w:t xml:space="preserve"> shall be raised by the Contractor in the name of </w:t>
            </w:r>
            <w:r w:rsidRPr="00FD62C1">
              <w:rPr>
                <w:rFonts w:ascii="Book Antiqua" w:hAnsi="Book Antiqua" w:cs="Arial"/>
                <w:b/>
                <w:bCs/>
                <w:sz w:val="22"/>
                <w:szCs w:val="22"/>
              </w:rPr>
              <w:t>Owner</w:t>
            </w:r>
            <w:r w:rsidRPr="00936D10">
              <w:rPr>
                <w:rFonts w:ascii="Book Antiqua" w:hAnsi="Book Antiqua" w:cs="Arial"/>
                <w:sz w:val="22"/>
                <w:szCs w:val="22"/>
              </w:rPr>
              <w:t xml:space="preserve"> acting through </w:t>
            </w:r>
            <w:r w:rsidRPr="00FD62C1">
              <w:rPr>
                <w:rFonts w:ascii="Book Antiqua" w:hAnsi="Book Antiqua" w:cs="Arial"/>
                <w:b/>
                <w:bCs/>
                <w:sz w:val="22"/>
                <w:szCs w:val="22"/>
              </w:rPr>
              <w:t>POWERGRID</w:t>
            </w:r>
            <w:r w:rsidRPr="00936D10">
              <w:rPr>
                <w:rFonts w:ascii="Book Antiqua" w:hAnsi="Book Antiqua" w:cs="Arial"/>
                <w:sz w:val="22"/>
                <w:szCs w:val="22"/>
              </w:rPr>
              <w:t>.</w:t>
            </w:r>
          </w:p>
          <w:p w:rsidR="00B8419A" w:rsidRPr="00F96EEA"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B14B8E"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B14B8E" w:rsidRDefault="00B8419A" w:rsidP="00B8419A">
            <w:pPr>
              <w:jc w:val="both"/>
              <w:rPr>
                <w:rFonts w:ascii="Arial" w:hAnsi="Arial" w:cs="Arial"/>
                <w:sz w:val="22"/>
                <w:szCs w:val="22"/>
              </w:rPr>
            </w:pPr>
            <w:r w:rsidRPr="00B14B8E">
              <w:rPr>
                <w:rFonts w:ascii="Arial" w:hAnsi="Arial" w:cs="Arial"/>
                <w:sz w:val="22"/>
                <w:szCs w:val="22"/>
              </w:rPr>
              <w:t>GCC 9.2.2.</w:t>
            </w:r>
          </w:p>
        </w:tc>
        <w:tc>
          <w:tcPr>
            <w:tcW w:w="7184" w:type="dxa"/>
            <w:tcBorders>
              <w:left w:val="nil"/>
            </w:tcBorders>
          </w:tcPr>
          <w:p w:rsidR="00B8419A" w:rsidRPr="00B8419A" w:rsidRDefault="00B8419A" w:rsidP="00B8419A">
            <w:pPr>
              <w:jc w:val="both"/>
              <w:rPr>
                <w:rFonts w:ascii="Arial" w:hAnsi="Arial" w:cs="Arial"/>
                <w:b/>
                <w:bCs/>
                <w:sz w:val="22"/>
                <w:szCs w:val="22"/>
              </w:rPr>
            </w:pPr>
            <w:r w:rsidRPr="00B8419A">
              <w:rPr>
                <w:rFonts w:ascii="Arial" w:hAnsi="Arial" w:cs="Arial"/>
                <w:b/>
                <w:bCs/>
                <w:sz w:val="22"/>
                <w:szCs w:val="22"/>
              </w:rPr>
              <w:t>Replace GCC 9.2.2 as follows:</w:t>
            </w:r>
          </w:p>
          <w:p w:rsidR="00B8419A" w:rsidRPr="00B14B8E" w:rsidRDefault="00B8419A" w:rsidP="00B8419A">
            <w:pPr>
              <w:jc w:val="both"/>
              <w:rPr>
                <w:rFonts w:ascii="Arial" w:hAnsi="Arial" w:cs="Arial"/>
                <w:sz w:val="22"/>
                <w:szCs w:val="22"/>
              </w:rPr>
            </w:pPr>
          </w:p>
          <w:p w:rsidR="00B8419A" w:rsidRPr="00B14B8E" w:rsidRDefault="00B8419A" w:rsidP="00B8419A">
            <w:pPr>
              <w:jc w:val="both"/>
              <w:rPr>
                <w:rFonts w:ascii="Arial" w:hAnsi="Arial" w:cs="Arial"/>
                <w:sz w:val="22"/>
                <w:szCs w:val="22"/>
              </w:rPr>
            </w:pPr>
            <w:r w:rsidRPr="00B14B8E">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B8419A" w:rsidRPr="00B14B8E" w:rsidRDefault="00B8419A" w:rsidP="00B8419A">
            <w:pPr>
              <w:ind w:left="522" w:hanging="522"/>
              <w:jc w:val="both"/>
              <w:rPr>
                <w:rFonts w:ascii="Arial" w:hAnsi="Arial" w:cs="Arial"/>
                <w:sz w:val="22"/>
                <w:szCs w:val="22"/>
              </w:rPr>
            </w:pPr>
          </w:p>
          <w:p w:rsidR="00B8419A" w:rsidRPr="00B14B8E" w:rsidRDefault="00B8419A" w:rsidP="00B8419A">
            <w:pPr>
              <w:ind w:left="522" w:hanging="522"/>
              <w:jc w:val="both"/>
              <w:rPr>
                <w:rFonts w:ascii="Arial" w:hAnsi="Arial" w:cs="Arial"/>
                <w:sz w:val="22"/>
                <w:szCs w:val="22"/>
              </w:rPr>
            </w:pPr>
            <w:r w:rsidRPr="00B14B8E">
              <w:rPr>
                <w:rFonts w:ascii="Arial" w:hAnsi="Arial" w:cs="Arial"/>
                <w:sz w:val="22"/>
                <w:szCs w:val="22"/>
              </w:rPr>
              <w:t>- Procedure for effective reduction in the Advance Payment Security</w:t>
            </w:r>
          </w:p>
          <w:p w:rsidR="00B8419A" w:rsidRPr="00B14B8E" w:rsidRDefault="00B8419A" w:rsidP="00B8419A">
            <w:pPr>
              <w:jc w:val="both"/>
              <w:rPr>
                <w:rFonts w:ascii="Arial" w:hAnsi="Arial" w:cs="Arial"/>
                <w:sz w:val="22"/>
                <w:szCs w:val="22"/>
              </w:rPr>
            </w:pPr>
          </w:p>
          <w:p w:rsidR="00B8419A" w:rsidRPr="00B14B8E" w:rsidRDefault="00B8419A" w:rsidP="00B8419A">
            <w:pPr>
              <w:jc w:val="both"/>
              <w:rPr>
                <w:rFonts w:ascii="Arial" w:hAnsi="Arial" w:cs="Arial"/>
                <w:sz w:val="22"/>
                <w:szCs w:val="22"/>
              </w:rPr>
            </w:pPr>
            <w:r w:rsidRPr="00B14B8E">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7756FF">
              <w:rPr>
                <w:rFonts w:ascii="Arial" w:hAnsi="Arial" w:cs="Arial"/>
                <w:bCs/>
                <w:sz w:val="22"/>
                <w:szCs w:val="22"/>
              </w:rPr>
              <w:t xml:space="preserve">The cumulative amount of reduction </w:t>
            </w:r>
            <w:r w:rsidRPr="007756FF">
              <w:rPr>
                <w:rFonts w:ascii="Arial" w:hAnsi="Arial" w:cs="Arial"/>
                <w:bCs/>
                <w:sz w:val="22"/>
                <w:szCs w:val="22"/>
                <w:lang w:val="en-IN"/>
              </w:rPr>
              <w:t xml:space="preserve">shall be allowed </w:t>
            </w:r>
            <w:proofErr w:type="spellStart"/>
            <w:r w:rsidRPr="007756FF">
              <w:rPr>
                <w:rFonts w:ascii="Arial" w:hAnsi="Arial" w:cs="Arial"/>
                <w:bCs/>
                <w:sz w:val="22"/>
                <w:szCs w:val="22"/>
                <w:lang w:val="en-IN"/>
              </w:rPr>
              <w:t>upto</w:t>
            </w:r>
            <w:proofErr w:type="spellEnd"/>
            <w:r w:rsidRPr="007756FF">
              <w:rPr>
                <w:rFonts w:ascii="Arial" w:hAnsi="Arial" w:cs="Arial"/>
                <w:bCs/>
                <w:sz w:val="22"/>
                <w:szCs w:val="22"/>
                <w:lang w:val="en-IN"/>
              </w:rPr>
              <w:t xml:space="preserve"> full value of the </w:t>
            </w:r>
            <w:r w:rsidRPr="007756FF">
              <w:rPr>
                <w:rFonts w:ascii="Arial" w:hAnsi="Arial" w:cs="Arial"/>
                <w:bCs/>
                <w:sz w:val="22"/>
                <w:szCs w:val="22"/>
              </w:rPr>
              <w:t>Bank Guarantee</w:t>
            </w:r>
            <w:r w:rsidRPr="007756FF">
              <w:rPr>
                <w:rFonts w:ascii="Arial" w:hAnsi="Arial" w:cs="Arial"/>
                <w:bCs/>
                <w:sz w:val="22"/>
                <w:szCs w:val="22"/>
                <w:lang w:val="en-IN"/>
              </w:rPr>
              <w:t xml:space="preserve"> upon adjustment of the </w:t>
            </w:r>
            <w:r w:rsidRPr="007756FF">
              <w:rPr>
                <w:rFonts w:ascii="Arial" w:hAnsi="Arial" w:cs="Arial"/>
                <w:bCs/>
                <w:sz w:val="22"/>
                <w:szCs w:val="22"/>
              </w:rPr>
              <w:t>corresponding advance and certification to this effect by the Employer’s representative.</w:t>
            </w:r>
            <w:r w:rsidRPr="00B14B8E">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B8419A" w:rsidRPr="00B14B8E" w:rsidRDefault="00B8419A" w:rsidP="00B8419A">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9.3.1</w:t>
            </w:r>
          </w:p>
        </w:tc>
        <w:tc>
          <w:tcPr>
            <w:tcW w:w="7184" w:type="dxa"/>
            <w:tcBorders>
              <w:left w:val="nil"/>
            </w:tcBorders>
          </w:tcPr>
          <w:p w:rsidR="00B8419A" w:rsidRPr="00787637" w:rsidRDefault="00B8419A" w:rsidP="00B8419A">
            <w:pPr>
              <w:jc w:val="both"/>
              <w:rPr>
                <w:rFonts w:ascii="Arial" w:hAnsi="Arial" w:cs="Arial"/>
                <w:b/>
                <w:bCs/>
                <w:sz w:val="22"/>
                <w:szCs w:val="22"/>
              </w:rPr>
            </w:pPr>
            <w:r w:rsidRPr="00787637">
              <w:rPr>
                <w:rFonts w:ascii="Arial" w:hAnsi="Arial" w:cs="Arial"/>
                <w:b/>
                <w:bCs/>
                <w:sz w:val="22"/>
                <w:szCs w:val="22"/>
              </w:rPr>
              <w:t>Replace First Para of GCC 9.3.1 with following:</w:t>
            </w:r>
          </w:p>
          <w:p w:rsidR="00B8419A" w:rsidRPr="00787637" w:rsidRDefault="00B8419A" w:rsidP="00B8419A">
            <w:pPr>
              <w:jc w:val="both"/>
              <w:rPr>
                <w:rFonts w:ascii="Arial" w:hAnsi="Arial" w:cs="Arial"/>
                <w:b/>
                <w:bCs/>
                <w:sz w:val="22"/>
                <w:szCs w:val="22"/>
              </w:rPr>
            </w:pPr>
          </w:p>
          <w:p w:rsidR="00B8419A" w:rsidRPr="00787637" w:rsidRDefault="00B8419A" w:rsidP="00B8419A">
            <w:pPr>
              <w:jc w:val="both"/>
              <w:rPr>
                <w:rFonts w:ascii="Arial" w:hAnsi="Arial" w:cs="Arial"/>
                <w:sz w:val="22"/>
                <w:szCs w:val="22"/>
              </w:rPr>
            </w:pPr>
            <w:r w:rsidRPr="00787637">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7756FF">
              <w:rPr>
                <w:rFonts w:ascii="Arial" w:hAnsi="Arial" w:cs="Arial"/>
                <w:color w:val="000000"/>
                <w:sz w:val="22"/>
                <w:szCs w:val="22"/>
                <w:lang w:bidi="hi-IN"/>
              </w:rPr>
              <w:t>Three percent (3%)</w:t>
            </w:r>
            <w:r w:rsidRPr="00787637">
              <w:rPr>
                <w:rFonts w:ascii="Arial" w:hAnsi="Arial" w:cs="Arial"/>
                <w:color w:val="000000"/>
                <w:sz w:val="22"/>
                <w:szCs w:val="22"/>
                <w:lang w:bidi="hi-IN"/>
              </w:rPr>
              <w:t xml:space="preserve"> of the Contract Price, with a validity </w:t>
            </w:r>
            <w:proofErr w:type="spellStart"/>
            <w:r w:rsidRPr="00787637">
              <w:rPr>
                <w:rFonts w:ascii="Arial" w:hAnsi="Arial" w:cs="Arial"/>
                <w:color w:val="000000"/>
                <w:sz w:val="22"/>
                <w:szCs w:val="22"/>
                <w:lang w:bidi="hi-IN"/>
              </w:rPr>
              <w:t>upto</w:t>
            </w:r>
            <w:proofErr w:type="spellEnd"/>
            <w:r w:rsidRPr="00787637">
              <w:rPr>
                <w:rFonts w:ascii="Arial" w:hAnsi="Arial" w:cs="Arial"/>
                <w:color w:val="000000"/>
                <w:sz w:val="22"/>
                <w:szCs w:val="22"/>
                <w:lang w:bidi="hi-IN"/>
              </w:rPr>
              <w:t xml:space="preserve"> ninety (90) days beyond the Defect Liability </w:t>
            </w:r>
            <w:r w:rsidRPr="00787637">
              <w:rPr>
                <w:rFonts w:ascii="Arial" w:hAnsi="Arial" w:cs="Arial"/>
                <w:color w:val="000000"/>
                <w:sz w:val="22"/>
                <w:szCs w:val="22"/>
                <w:lang w:bidi="hi-IN"/>
              </w:rPr>
              <w:lastRenderedPageBreak/>
              <w:t>Period. The same shall be extended by the Contractor time to time till ninety (90) days beyond the actual Defect Liability Period, as may be required under the Contract.</w:t>
            </w:r>
          </w:p>
          <w:p w:rsidR="00B8419A" w:rsidRPr="00787637" w:rsidRDefault="00B8419A" w:rsidP="00B8419A">
            <w:pPr>
              <w:jc w:val="both"/>
              <w:rPr>
                <w:rFonts w:ascii="Arial" w:hAnsi="Arial" w:cs="Arial"/>
                <w:sz w:val="22"/>
                <w:szCs w:val="22"/>
              </w:rPr>
            </w:pPr>
          </w:p>
        </w:tc>
      </w:tr>
      <w:tr w:rsidR="00842746" w:rsidRPr="00E655EC" w:rsidTr="00623770">
        <w:tc>
          <w:tcPr>
            <w:tcW w:w="824" w:type="dxa"/>
            <w:tcBorders>
              <w:right w:val="single" w:sz="4" w:space="0" w:color="auto"/>
            </w:tcBorders>
          </w:tcPr>
          <w:p w:rsidR="00842746" w:rsidRPr="00E655EC" w:rsidRDefault="00842746" w:rsidP="00842746">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42746" w:rsidRPr="00516E22" w:rsidRDefault="00842746" w:rsidP="00842746">
            <w:pPr>
              <w:jc w:val="both"/>
              <w:rPr>
                <w:rFonts w:ascii="Arial" w:hAnsi="Arial" w:cs="Arial"/>
                <w:sz w:val="22"/>
                <w:szCs w:val="22"/>
              </w:rPr>
            </w:pPr>
            <w:r w:rsidRPr="00516E22">
              <w:rPr>
                <w:rFonts w:ascii="Arial" w:hAnsi="Arial" w:cs="Arial"/>
                <w:sz w:val="22"/>
                <w:szCs w:val="22"/>
              </w:rPr>
              <w:t>GCC 9.3.1</w:t>
            </w:r>
          </w:p>
        </w:tc>
        <w:tc>
          <w:tcPr>
            <w:tcW w:w="7184" w:type="dxa"/>
            <w:tcBorders>
              <w:left w:val="nil"/>
            </w:tcBorders>
          </w:tcPr>
          <w:p w:rsidR="00842746" w:rsidRPr="00516E22" w:rsidRDefault="00842746" w:rsidP="00842746">
            <w:pPr>
              <w:jc w:val="both"/>
              <w:rPr>
                <w:rFonts w:ascii="Arial" w:hAnsi="Arial" w:cs="Arial"/>
                <w:b/>
                <w:bCs/>
                <w:sz w:val="22"/>
                <w:szCs w:val="22"/>
              </w:rPr>
            </w:pPr>
            <w:r w:rsidRPr="00516E22">
              <w:rPr>
                <w:rFonts w:ascii="Arial" w:hAnsi="Arial" w:cs="Arial"/>
                <w:b/>
                <w:bCs/>
                <w:sz w:val="22"/>
                <w:szCs w:val="22"/>
              </w:rPr>
              <w:t>Supplementing Sub-Clause GCC 9.3.1</w:t>
            </w:r>
          </w:p>
          <w:p w:rsidR="00842746" w:rsidRPr="00516E22" w:rsidRDefault="00842746" w:rsidP="00842746">
            <w:pPr>
              <w:jc w:val="both"/>
              <w:rPr>
                <w:rFonts w:ascii="Arial" w:hAnsi="Arial" w:cs="Arial"/>
                <w:sz w:val="22"/>
                <w:szCs w:val="22"/>
              </w:rPr>
            </w:pPr>
            <w:r w:rsidRPr="00516E22">
              <w:rPr>
                <w:rFonts w:ascii="Arial" w:hAnsi="Arial" w:cs="Arial"/>
                <w:sz w:val="22"/>
                <w:szCs w:val="22"/>
              </w:rPr>
              <w:t xml:space="preserve"> </w:t>
            </w:r>
          </w:p>
          <w:p w:rsidR="00842746" w:rsidRPr="00516E22" w:rsidRDefault="00842746" w:rsidP="00842746">
            <w:pPr>
              <w:jc w:val="both"/>
              <w:rPr>
                <w:rFonts w:ascii="Arial" w:hAnsi="Arial" w:cs="Arial"/>
                <w:sz w:val="22"/>
                <w:szCs w:val="22"/>
              </w:rPr>
            </w:pPr>
            <w:r w:rsidRPr="00516E22">
              <w:rPr>
                <w:rFonts w:ascii="Arial" w:hAnsi="Arial" w:cs="Arial"/>
                <w:sz w:val="22"/>
                <w:szCs w:val="22"/>
              </w:rPr>
              <w:t xml:space="preserve">The Performance Security for the due performance of the Contract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Contract Price, shall be provided by the Contractor as per the following:</w:t>
            </w:r>
          </w:p>
          <w:p w:rsidR="00842746" w:rsidRPr="00516E22" w:rsidRDefault="00842746" w:rsidP="00842746">
            <w:pPr>
              <w:ind w:left="398" w:hanging="360"/>
              <w:jc w:val="both"/>
              <w:rPr>
                <w:rFonts w:ascii="Arial" w:hAnsi="Arial" w:cs="Arial"/>
                <w:sz w:val="22"/>
                <w:szCs w:val="22"/>
              </w:rPr>
            </w:pP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w:t>
            </w:r>
            <w:proofErr w:type="spellStart"/>
            <w:r w:rsidRPr="00516E22">
              <w:rPr>
                <w:rFonts w:ascii="Arial" w:hAnsi="Arial" w:cs="Arial"/>
                <w:sz w:val="22"/>
                <w:szCs w:val="22"/>
              </w:rPr>
              <w:t>i</w:t>
            </w:r>
            <w:proofErr w:type="spellEnd"/>
            <w:r w:rsidRPr="00516E22">
              <w:rPr>
                <w:rFonts w:ascii="Arial" w:hAnsi="Arial" w:cs="Arial"/>
                <w:sz w:val="22"/>
                <w:szCs w:val="22"/>
              </w:rPr>
              <w:t xml:space="preserve">) </w:t>
            </w:r>
            <w:r w:rsidRPr="00516E22">
              <w:rPr>
                <w:rFonts w:ascii="Arial" w:hAnsi="Arial" w:cs="Arial"/>
                <w:sz w:val="22"/>
                <w:szCs w:val="22"/>
              </w:rPr>
              <w:tab/>
              <w:t xml:space="preserve">Performance Security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w:t>
            </w:r>
            <w:r w:rsidRPr="00516E22">
              <w:rPr>
                <w:rFonts w:ascii="Arial" w:hAnsi="Arial" w:cs="Arial"/>
                <w:b/>
                <w:bCs/>
                <w:sz w:val="22"/>
                <w:szCs w:val="22"/>
              </w:rPr>
              <w:t>Supply Contract Price (Ex-Works)</w:t>
            </w:r>
            <w:r w:rsidRPr="00516E22">
              <w:rPr>
                <w:rFonts w:ascii="Arial" w:hAnsi="Arial" w:cs="Arial"/>
                <w:sz w:val="22"/>
                <w:szCs w:val="22"/>
              </w:rPr>
              <w:t xml:space="preserve"> of </w:t>
            </w:r>
            <w:r w:rsidRPr="00516E22">
              <w:rPr>
                <w:rFonts w:ascii="Arial" w:hAnsi="Arial" w:cs="Arial"/>
                <w:b/>
                <w:bCs/>
                <w:sz w:val="22"/>
                <w:szCs w:val="22"/>
              </w:rPr>
              <w:t xml:space="preserve">132kV/ 145kV/220KV/245kV/400kV/765kV </w:t>
            </w:r>
            <w:r w:rsidRPr="00516E22">
              <w:rPr>
                <w:rFonts w:ascii="Arial" w:hAnsi="Arial" w:cs="Arial"/>
                <w:sz w:val="22"/>
                <w:szCs w:val="22"/>
              </w:rPr>
              <w:t xml:space="preserve">AIS Capacitive Voltage Transformer/Current Transformer/Circuit Breaker </w:t>
            </w:r>
            <w:proofErr w:type="spellStart"/>
            <w:r w:rsidRPr="00516E22">
              <w:rPr>
                <w:rFonts w:ascii="Arial" w:hAnsi="Arial" w:cs="Arial"/>
                <w:sz w:val="22"/>
                <w:szCs w:val="22"/>
              </w:rPr>
              <w:t>etc</w:t>
            </w:r>
            <w:proofErr w:type="spellEnd"/>
            <w:r w:rsidRPr="00516E22">
              <w:rPr>
                <w:rFonts w:ascii="Arial" w:hAnsi="Arial" w:cs="Arial"/>
                <w:sz w:val="22"/>
                <w:szCs w:val="22"/>
              </w:rPr>
              <w:t xml:space="preserve">,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for said equipment [refer GCC Sub-clause </w:t>
            </w:r>
            <w:r w:rsidRPr="00516E22">
              <w:rPr>
                <w:rFonts w:ascii="Arial" w:hAnsi="Arial" w:cs="Arial"/>
                <w:color w:val="000000"/>
                <w:sz w:val="22"/>
                <w:szCs w:val="22"/>
              </w:rPr>
              <w:t>22.2(</w:t>
            </w:r>
            <w:proofErr w:type="spellStart"/>
            <w:r w:rsidRPr="00516E22">
              <w:rPr>
                <w:rFonts w:ascii="Arial" w:hAnsi="Arial" w:cs="Arial"/>
                <w:color w:val="000000"/>
                <w:sz w:val="22"/>
                <w:szCs w:val="22"/>
              </w:rPr>
              <w:t>i</w:t>
            </w:r>
            <w:proofErr w:type="spellEnd"/>
            <w:r w:rsidRPr="00516E22">
              <w:rPr>
                <w:rFonts w:ascii="Arial" w:hAnsi="Arial" w:cs="Arial"/>
                <w:color w:val="000000"/>
                <w:sz w:val="22"/>
                <w:szCs w:val="22"/>
              </w:rPr>
              <w:t>)].</w:t>
            </w:r>
            <w:r w:rsidRPr="00516E22">
              <w:rPr>
                <w:rFonts w:ascii="Arial" w:hAnsi="Arial" w:cs="Arial"/>
                <w:sz w:val="22"/>
                <w:szCs w:val="22"/>
              </w:rPr>
              <w:t xml:space="preserve"> </w:t>
            </w:r>
          </w:p>
          <w:p w:rsidR="00842746" w:rsidRPr="00516E22" w:rsidRDefault="00842746" w:rsidP="00842746">
            <w:pPr>
              <w:ind w:left="398" w:hanging="360"/>
              <w:jc w:val="both"/>
              <w:rPr>
                <w:rFonts w:ascii="Arial" w:hAnsi="Arial" w:cs="Arial"/>
                <w:sz w:val="22"/>
                <w:szCs w:val="22"/>
              </w:rPr>
            </w:pP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 xml:space="preserve">(ii) Performance Security in the amount equivalent to three percent (03%) of the supply Contract Price for SF6 Gas Insulated Switchgear as per the provisions of Technical Specification,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for said equipment [refer GCC Sub-clause 22.2(ii)]. </w:t>
            </w:r>
          </w:p>
          <w:p w:rsidR="00842746" w:rsidRPr="00516E22" w:rsidRDefault="00842746" w:rsidP="00842746">
            <w:pPr>
              <w:ind w:left="533" w:hanging="533"/>
              <w:jc w:val="both"/>
              <w:rPr>
                <w:rFonts w:ascii="Arial" w:hAnsi="Arial" w:cs="Arial"/>
                <w:sz w:val="22"/>
                <w:szCs w:val="22"/>
              </w:rPr>
            </w:pPr>
            <w:r w:rsidRPr="00516E22">
              <w:rPr>
                <w:rFonts w:ascii="Arial" w:hAnsi="Arial" w:cs="Arial"/>
                <w:sz w:val="22"/>
                <w:szCs w:val="22"/>
              </w:rPr>
              <w:t xml:space="preserve"> </w:t>
            </w: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 xml:space="preserve"> (iii)Performance Security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w:t>
            </w:r>
            <w:r w:rsidRPr="00516E22">
              <w:rPr>
                <w:rFonts w:ascii="Arial" w:hAnsi="Arial" w:cs="Arial"/>
                <w:b/>
                <w:bCs/>
                <w:sz w:val="22"/>
                <w:szCs w:val="22"/>
              </w:rPr>
              <w:t xml:space="preserve">balance </w:t>
            </w:r>
            <w:r w:rsidRPr="00516E22">
              <w:rPr>
                <w:rFonts w:ascii="Arial" w:hAnsi="Arial" w:cs="Arial"/>
                <w:b/>
                <w:sz w:val="22"/>
                <w:szCs w:val="22"/>
              </w:rPr>
              <w:t xml:space="preserve">Contract Price </w:t>
            </w:r>
            <w:r w:rsidRPr="00516E22">
              <w:rPr>
                <w:rFonts w:ascii="Arial" w:hAnsi="Arial" w:cs="Arial"/>
                <w:bCs/>
                <w:sz w:val="22"/>
                <w:szCs w:val="22"/>
              </w:rPr>
              <w:t>for all items</w:t>
            </w:r>
            <w:r w:rsidRPr="00516E22">
              <w:rPr>
                <w:rFonts w:ascii="Arial" w:hAnsi="Arial" w:cs="Arial"/>
                <w:sz w:val="22"/>
                <w:szCs w:val="22"/>
              </w:rPr>
              <w:t xml:space="preserve">,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applicable for said </w:t>
            </w:r>
            <w:proofErr w:type="gramStart"/>
            <w:r w:rsidRPr="00516E22">
              <w:rPr>
                <w:rFonts w:ascii="Arial" w:hAnsi="Arial" w:cs="Arial"/>
                <w:sz w:val="22"/>
                <w:szCs w:val="22"/>
              </w:rPr>
              <w:t>equipment[</w:t>
            </w:r>
            <w:proofErr w:type="gramEnd"/>
            <w:r w:rsidRPr="00516E22">
              <w:rPr>
                <w:rFonts w:ascii="Arial" w:hAnsi="Arial" w:cs="Arial"/>
                <w:sz w:val="22"/>
                <w:szCs w:val="22"/>
              </w:rPr>
              <w:t>refer GCC Sub-clause 22.2(iii)].</w:t>
            </w:r>
          </w:p>
          <w:p w:rsidR="00842746" w:rsidRPr="00516E22" w:rsidRDefault="00842746" w:rsidP="00842746">
            <w:pPr>
              <w:jc w:val="both"/>
              <w:rPr>
                <w:rFonts w:ascii="Arial" w:hAnsi="Arial" w:cs="Arial"/>
                <w:sz w:val="22"/>
                <w:szCs w:val="22"/>
              </w:rPr>
            </w:pPr>
          </w:p>
          <w:p w:rsidR="00842746" w:rsidRPr="00516E22" w:rsidRDefault="00842746" w:rsidP="00842746">
            <w:pPr>
              <w:jc w:val="both"/>
              <w:rPr>
                <w:rFonts w:ascii="Arial" w:hAnsi="Arial" w:cs="Arial"/>
                <w:sz w:val="22"/>
                <w:szCs w:val="22"/>
              </w:rPr>
            </w:pPr>
            <w:r w:rsidRPr="00516E22">
              <w:rPr>
                <w:rFonts w:ascii="Arial" w:hAnsi="Arial" w:cs="Arial"/>
                <w:sz w:val="22"/>
                <w:szCs w:val="22"/>
              </w:rPr>
              <w:t>The performance security(</w:t>
            </w:r>
            <w:proofErr w:type="spellStart"/>
            <w:r w:rsidRPr="00516E22">
              <w:rPr>
                <w:rFonts w:ascii="Arial" w:hAnsi="Arial" w:cs="Arial"/>
                <w:sz w:val="22"/>
                <w:szCs w:val="22"/>
              </w:rPr>
              <w:t>ies</w:t>
            </w:r>
            <w:proofErr w:type="spellEnd"/>
            <w:r w:rsidRPr="00516E22">
              <w:rPr>
                <w:rFonts w:ascii="Arial" w:hAnsi="Arial" w:cs="Arial"/>
                <w:sz w:val="22"/>
                <w:szCs w:val="22"/>
              </w:rPr>
              <w:t>) shall be extended by the Contractor time to time till ninety (90) days beyond the actual Defect Liability Period, as may be required under the Contract.</w:t>
            </w:r>
          </w:p>
          <w:p w:rsidR="00842746" w:rsidRPr="00516E22" w:rsidRDefault="00842746" w:rsidP="00842746">
            <w:pPr>
              <w:shd w:val="clear" w:color="auto" w:fill="FFFFFF"/>
              <w:jc w:val="both"/>
              <w:rPr>
                <w:rFonts w:ascii="Arial" w:hAnsi="Arial" w:cs="Arial"/>
                <w:b/>
                <w:bCs/>
                <w:sz w:val="22"/>
                <w:szCs w:val="22"/>
              </w:rPr>
            </w:pPr>
          </w:p>
          <w:p w:rsidR="00516E22" w:rsidRDefault="00516E22" w:rsidP="00516E22">
            <w:pPr>
              <w:jc w:val="both"/>
              <w:rPr>
                <w:rFonts w:ascii="Arial" w:hAnsi="Arial" w:cs="Arial"/>
                <w:sz w:val="22"/>
                <w:szCs w:val="22"/>
              </w:rPr>
            </w:pPr>
            <w:r w:rsidRPr="00516E22">
              <w:rPr>
                <w:rFonts w:ascii="Arial" w:hAnsi="Arial" w:cs="Arial"/>
                <w:sz w:val="22"/>
                <w:szCs w:val="22"/>
              </w:rPr>
              <w:t>The Contractor shall arrange additional Performance Security(</w:t>
            </w:r>
            <w:proofErr w:type="spellStart"/>
            <w:r w:rsidRPr="00516E22">
              <w:rPr>
                <w:rFonts w:ascii="Arial" w:hAnsi="Arial" w:cs="Arial"/>
                <w:sz w:val="22"/>
                <w:szCs w:val="22"/>
              </w:rPr>
              <w:t>ies</w:t>
            </w:r>
            <w:proofErr w:type="spellEnd"/>
            <w:r w:rsidRPr="00516E22">
              <w:rPr>
                <w:rFonts w:ascii="Arial" w:hAnsi="Arial" w:cs="Arial"/>
                <w:sz w:val="22"/>
                <w:szCs w:val="22"/>
              </w:rPr>
              <w:t xml:space="preserve">), if applicable, as per Clause no. 4 of Joint Deed of Undertaking mentioned at Sl. No. 20 of Section – </w:t>
            </w:r>
            <w:proofErr w:type="gramStart"/>
            <w:r w:rsidRPr="00516E22">
              <w:rPr>
                <w:rFonts w:ascii="Arial" w:hAnsi="Arial" w:cs="Arial"/>
                <w:sz w:val="22"/>
                <w:szCs w:val="22"/>
              </w:rPr>
              <w:t>VI :</w:t>
            </w:r>
            <w:proofErr w:type="gramEnd"/>
            <w:r w:rsidRPr="00516E22">
              <w:rPr>
                <w:rFonts w:ascii="Arial" w:hAnsi="Arial" w:cs="Arial"/>
                <w:sz w:val="22"/>
                <w:szCs w:val="22"/>
              </w:rPr>
              <w:t xml:space="preserve"> Sample Forms and Procedures. The said security(</w:t>
            </w:r>
            <w:proofErr w:type="spellStart"/>
            <w:r w:rsidRPr="00516E22">
              <w:rPr>
                <w:rFonts w:ascii="Arial" w:hAnsi="Arial" w:cs="Arial"/>
                <w:sz w:val="22"/>
                <w:szCs w:val="22"/>
              </w:rPr>
              <w:t>ies</w:t>
            </w:r>
            <w:proofErr w:type="spellEnd"/>
            <w:r w:rsidRPr="00516E22">
              <w:rPr>
                <w:rFonts w:ascii="Arial" w:hAnsi="Arial" w:cs="Arial"/>
                <w:sz w:val="22"/>
                <w:szCs w:val="22"/>
              </w:rPr>
              <w:t>) shall be required to be extended time to time till ninety (90) days beyond the actual Defect Liability Period, as may be required under the Contract.</w:t>
            </w:r>
          </w:p>
          <w:p w:rsidR="00516E22" w:rsidRPr="00516E22" w:rsidRDefault="00516E22" w:rsidP="00516E22">
            <w:pPr>
              <w:jc w:val="both"/>
              <w:rPr>
                <w:rFonts w:ascii="Arial" w:hAnsi="Arial" w:cs="Arial"/>
                <w:sz w:val="22"/>
                <w:szCs w:val="22"/>
              </w:rPr>
            </w:pPr>
          </w:p>
          <w:p w:rsidR="00842746" w:rsidRPr="00516E22" w:rsidRDefault="00516E22" w:rsidP="00842746">
            <w:pPr>
              <w:jc w:val="both"/>
              <w:rPr>
                <w:rFonts w:ascii="Arial" w:hAnsi="Arial" w:cs="Arial"/>
                <w:sz w:val="22"/>
                <w:szCs w:val="22"/>
              </w:rPr>
            </w:pPr>
            <w:r>
              <w:rPr>
                <w:rFonts w:ascii="Arial" w:hAnsi="Arial" w:cs="Arial"/>
                <w:sz w:val="22"/>
                <w:szCs w:val="22"/>
              </w:rPr>
              <w:t>Further</w:t>
            </w:r>
            <w:r w:rsidR="00842746" w:rsidRPr="00516E22">
              <w:rPr>
                <w:rFonts w:ascii="Arial" w:hAnsi="Arial" w:cs="Arial"/>
                <w:sz w:val="22"/>
                <w:szCs w:val="22"/>
              </w:rPr>
              <w:t>, the successful bidder is required to arrange additional Performance Security(</w:t>
            </w:r>
            <w:proofErr w:type="spellStart"/>
            <w:r w:rsidR="00842746" w:rsidRPr="00516E22">
              <w:rPr>
                <w:rFonts w:ascii="Arial" w:hAnsi="Arial" w:cs="Arial"/>
                <w:sz w:val="22"/>
                <w:szCs w:val="22"/>
              </w:rPr>
              <w:t>ies</w:t>
            </w:r>
            <w:proofErr w:type="spellEnd"/>
            <w:r w:rsidR="00842746" w:rsidRPr="00516E22">
              <w:rPr>
                <w:rFonts w:ascii="Arial" w:hAnsi="Arial" w:cs="Arial"/>
                <w:sz w:val="22"/>
                <w:szCs w:val="22"/>
              </w:rPr>
              <w:t>), for various equipment, if applicable, in line with the requirements specified in Technical Specifications.</w:t>
            </w:r>
            <w:r>
              <w:rPr>
                <w:rFonts w:ascii="Arial" w:hAnsi="Arial" w:cs="Arial"/>
                <w:sz w:val="22"/>
                <w:szCs w:val="22"/>
              </w:rPr>
              <w:t xml:space="preserve"> </w:t>
            </w:r>
            <w:r w:rsidR="00842746" w:rsidRPr="00516E22">
              <w:rPr>
                <w:rFonts w:ascii="Arial" w:hAnsi="Arial" w:cs="Arial"/>
                <w:sz w:val="22"/>
                <w:szCs w:val="22"/>
              </w:rPr>
              <w:t>The above additional Performance Securities shall be submitted before release of first dispatch payment of respective equipment. The said security(</w:t>
            </w:r>
            <w:proofErr w:type="spellStart"/>
            <w:r w:rsidR="00842746" w:rsidRPr="00516E22">
              <w:rPr>
                <w:rFonts w:ascii="Arial" w:hAnsi="Arial" w:cs="Arial"/>
                <w:sz w:val="22"/>
                <w:szCs w:val="22"/>
              </w:rPr>
              <w:t>ies</w:t>
            </w:r>
            <w:proofErr w:type="spellEnd"/>
            <w:r w:rsidR="00842746" w:rsidRPr="00516E22">
              <w:rPr>
                <w:rFonts w:ascii="Arial" w:hAnsi="Arial" w:cs="Arial"/>
                <w:sz w:val="22"/>
                <w:szCs w:val="22"/>
              </w:rPr>
              <w:t xml:space="preserve">) shall be required to be extended time to time till ninety (90) days beyond the actual Defect Liability Period for said </w:t>
            </w:r>
            <w:proofErr w:type="spellStart"/>
            <w:r w:rsidR="00842746" w:rsidRPr="00516E22">
              <w:rPr>
                <w:rFonts w:ascii="Arial" w:hAnsi="Arial" w:cs="Arial"/>
                <w:sz w:val="22"/>
                <w:szCs w:val="22"/>
              </w:rPr>
              <w:t>equipments</w:t>
            </w:r>
            <w:proofErr w:type="spellEnd"/>
            <w:r w:rsidR="00842746" w:rsidRPr="00516E22">
              <w:rPr>
                <w:rFonts w:ascii="Arial" w:hAnsi="Arial" w:cs="Arial"/>
                <w:sz w:val="22"/>
                <w:szCs w:val="22"/>
              </w:rPr>
              <w:t xml:space="preserve"> as may be required under the Contract.</w:t>
            </w:r>
          </w:p>
          <w:p w:rsidR="00842746" w:rsidRPr="00516E22" w:rsidRDefault="00842746" w:rsidP="00842746">
            <w:pPr>
              <w:jc w:val="both"/>
              <w:rPr>
                <w:rFonts w:ascii="Arial" w:hAnsi="Arial" w:cs="Arial"/>
                <w:sz w:val="22"/>
                <w:szCs w:val="22"/>
              </w:rPr>
            </w:pPr>
          </w:p>
          <w:p w:rsidR="00516E22" w:rsidRPr="00516E22" w:rsidRDefault="00516E22" w:rsidP="00516E22">
            <w:pPr>
              <w:jc w:val="both"/>
              <w:rPr>
                <w:rFonts w:ascii="Arial" w:hAnsi="Arial" w:cs="Arial"/>
                <w:b/>
                <w:bCs/>
                <w:sz w:val="22"/>
                <w:szCs w:val="22"/>
              </w:rPr>
            </w:pPr>
            <w:r w:rsidRPr="00516E22">
              <w:rPr>
                <w:rFonts w:ascii="Arial" w:hAnsi="Arial" w:cs="Arial"/>
                <w:b/>
                <w:bCs/>
                <w:sz w:val="22"/>
                <w:szCs w:val="22"/>
              </w:rPr>
              <w:lastRenderedPageBreak/>
              <w:t>The Performance Security(</w:t>
            </w:r>
            <w:proofErr w:type="spellStart"/>
            <w:r w:rsidRPr="00516E22">
              <w:rPr>
                <w:rFonts w:ascii="Arial" w:hAnsi="Arial" w:cs="Arial"/>
                <w:b/>
                <w:bCs/>
                <w:sz w:val="22"/>
                <w:szCs w:val="22"/>
              </w:rPr>
              <w:t>ies</w:t>
            </w:r>
            <w:proofErr w:type="spellEnd"/>
            <w:r w:rsidRPr="00516E22">
              <w:rPr>
                <w:rFonts w:ascii="Arial" w:hAnsi="Arial" w:cs="Arial"/>
                <w:b/>
                <w:bCs/>
                <w:sz w:val="22"/>
                <w:szCs w:val="22"/>
              </w:rPr>
              <w:t xml:space="preserve">) to be furnished by the Contractor under the Contract shall be in </w:t>
            </w:r>
            <w:proofErr w:type="spellStart"/>
            <w:r w:rsidRPr="00516E22">
              <w:rPr>
                <w:rFonts w:ascii="Arial" w:hAnsi="Arial" w:cs="Arial"/>
                <w:b/>
                <w:bCs/>
                <w:sz w:val="22"/>
                <w:szCs w:val="22"/>
              </w:rPr>
              <w:t>favour</w:t>
            </w:r>
            <w:proofErr w:type="spellEnd"/>
            <w:r w:rsidRPr="00516E22">
              <w:rPr>
                <w:rFonts w:ascii="Arial" w:hAnsi="Arial" w:cs="Arial"/>
                <w:b/>
                <w:bCs/>
                <w:sz w:val="22"/>
                <w:szCs w:val="22"/>
              </w:rPr>
              <w:t xml:space="preserve"> of the Employer. The Owner shall also be entitled to enforce these performance security(</w:t>
            </w:r>
            <w:proofErr w:type="spellStart"/>
            <w:r w:rsidRPr="00516E22">
              <w:rPr>
                <w:rFonts w:ascii="Arial" w:hAnsi="Arial" w:cs="Arial"/>
                <w:b/>
                <w:bCs/>
                <w:sz w:val="22"/>
                <w:szCs w:val="22"/>
              </w:rPr>
              <w:t>ies</w:t>
            </w:r>
            <w:proofErr w:type="spellEnd"/>
            <w:r w:rsidRPr="00516E22">
              <w:rPr>
                <w:rFonts w:ascii="Arial" w:hAnsi="Arial" w:cs="Arial"/>
                <w:b/>
                <w:bCs/>
                <w:sz w:val="22"/>
                <w:szCs w:val="22"/>
              </w:rPr>
              <w:t>).</w:t>
            </w:r>
          </w:p>
          <w:p w:rsidR="00842746" w:rsidRPr="00516E22" w:rsidRDefault="00842746" w:rsidP="00516E22">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9.3.1.2 (b)</w:t>
            </w:r>
          </w:p>
        </w:tc>
        <w:tc>
          <w:tcPr>
            <w:tcW w:w="7184" w:type="dxa"/>
            <w:tcBorders>
              <w:left w:val="nil"/>
            </w:tcBorders>
          </w:tcPr>
          <w:p w:rsidR="00B8419A" w:rsidRDefault="00B8419A" w:rsidP="00B8419A">
            <w:pPr>
              <w:jc w:val="both"/>
              <w:rPr>
                <w:rFonts w:ascii="Arial" w:hAnsi="Arial" w:cs="Arial"/>
                <w:sz w:val="22"/>
                <w:szCs w:val="22"/>
              </w:rPr>
            </w:pPr>
            <w:r w:rsidRPr="00E655EC">
              <w:rPr>
                <w:rFonts w:ascii="Arial" w:hAnsi="Arial" w:cs="Arial"/>
                <w:sz w:val="22"/>
                <w:szCs w:val="22"/>
              </w:rPr>
              <w:t>Replace the Clause reference GCC 9.3.1.1(b) appearing in second line with Clause GCC 9.3.1.2(a)</w:t>
            </w:r>
          </w:p>
          <w:p w:rsidR="00B8419A" w:rsidRPr="00E655EC" w:rsidRDefault="00B8419A" w:rsidP="00B8419A">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9.3.1.2 (d)</w:t>
            </w:r>
          </w:p>
        </w:tc>
        <w:tc>
          <w:tcPr>
            <w:tcW w:w="7184" w:type="dxa"/>
            <w:tcBorders>
              <w:left w:val="nil"/>
            </w:tcBorders>
          </w:tcPr>
          <w:p w:rsidR="00B8419A" w:rsidRPr="00787637" w:rsidRDefault="00B8419A" w:rsidP="00B8419A">
            <w:pPr>
              <w:pStyle w:val="Default"/>
              <w:jc w:val="both"/>
              <w:rPr>
                <w:rFonts w:ascii="Arial" w:hAnsi="Arial" w:cs="Arial"/>
                <w:b/>
                <w:bCs/>
                <w:sz w:val="22"/>
                <w:szCs w:val="22"/>
              </w:rPr>
            </w:pPr>
            <w:r w:rsidRPr="00787637">
              <w:rPr>
                <w:rFonts w:ascii="Arial" w:hAnsi="Arial" w:cs="Arial"/>
                <w:b/>
                <w:bCs/>
                <w:sz w:val="22"/>
                <w:szCs w:val="22"/>
              </w:rPr>
              <w:t>Replace Sub-Clause GCC 9.3.1.2(d) with following:</w:t>
            </w:r>
          </w:p>
          <w:p w:rsidR="00B8419A" w:rsidRPr="00787637" w:rsidRDefault="00B8419A" w:rsidP="00B8419A">
            <w:pPr>
              <w:pStyle w:val="Default"/>
              <w:jc w:val="both"/>
              <w:rPr>
                <w:rFonts w:ascii="Arial" w:hAnsi="Arial" w:cs="Arial"/>
                <w:b/>
                <w:bCs/>
                <w:sz w:val="22"/>
                <w:szCs w:val="22"/>
              </w:rPr>
            </w:pPr>
          </w:p>
          <w:p w:rsidR="00B8419A" w:rsidRPr="00787637" w:rsidRDefault="00B8419A" w:rsidP="00B8419A">
            <w:pPr>
              <w:pStyle w:val="Default"/>
              <w:jc w:val="both"/>
              <w:rPr>
                <w:rFonts w:ascii="Arial" w:hAnsi="Arial" w:cs="Arial"/>
                <w:b/>
                <w:bCs/>
                <w:sz w:val="22"/>
                <w:szCs w:val="22"/>
              </w:rPr>
            </w:pPr>
            <w:r w:rsidRPr="00787637">
              <w:rPr>
                <w:rFonts w:ascii="Arial" w:hAnsi="Arial" w:cs="Arial"/>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rsidR="00B8419A" w:rsidRPr="00787637" w:rsidRDefault="00B8419A" w:rsidP="00B8419A">
            <w:pPr>
              <w:pStyle w:val="Default"/>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9.3.2</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Replace Sub-Clause GCC 9.3.2</w:t>
            </w:r>
            <w:r>
              <w:rPr>
                <w:rFonts w:ascii="Arial" w:hAnsi="Arial" w:cs="Arial"/>
                <w:b/>
                <w:bCs/>
                <w:sz w:val="22"/>
                <w:szCs w:val="22"/>
              </w:rPr>
              <w:t xml:space="preserve"> with the following:</w:t>
            </w:r>
          </w:p>
          <w:p w:rsidR="00B8419A" w:rsidRPr="00E655EC" w:rsidRDefault="00B8419A" w:rsidP="00B8419A">
            <w:pPr>
              <w:pStyle w:val="Default"/>
              <w:jc w:val="both"/>
              <w:rPr>
                <w:rFonts w:ascii="Arial" w:hAnsi="Arial" w:cs="Arial"/>
                <w:b/>
                <w:bCs/>
                <w:sz w:val="22"/>
                <w:szCs w:val="22"/>
              </w:rPr>
            </w:pPr>
          </w:p>
          <w:p w:rsidR="00B8419A" w:rsidRPr="007756FF" w:rsidRDefault="00B8419A" w:rsidP="00B8419A">
            <w:pPr>
              <w:pStyle w:val="Default"/>
              <w:jc w:val="both"/>
              <w:rPr>
                <w:rFonts w:ascii="Arial" w:hAnsi="Arial" w:cs="Arial"/>
                <w:sz w:val="22"/>
                <w:szCs w:val="22"/>
              </w:rPr>
            </w:pPr>
            <w:r w:rsidRPr="007756FF">
              <w:rPr>
                <w:rFonts w:ascii="Arial" w:hAnsi="Arial" w:cs="Arial"/>
                <w:sz w:val="22"/>
                <w:szCs w:val="22"/>
              </w:rPr>
              <w:t xml:space="preserve">The performance security shall, at the contractor’s option, be in the form of a crossed bank draft/pay order /banker certified cheque in </w:t>
            </w:r>
            <w:proofErr w:type="spellStart"/>
            <w:r w:rsidRPr="007756FF">
              <w:rPr>
                <w:rFonts w:ascii="Arial" w:hAnsi="Arial" w:cs="Arial"/>
                <w:sz w:val="22"/>
                <w:szCs w:val="22"/>
              </w:rPr>
              <w:t>favour</w:t>
            </w:r>
            <w:proofErr w:type="spellEnd"/>
            <w:r w:rsidRPr="007756FF">
              <w:rPr>
                <w:rFonts w:ascii="Arial" w:hAnsi="Arial" w:cs="Arial"/>
                <w:sz w:val="22"/>
                <w:szCs w:val="22"/>
              </w:rPr>
              <w:t xml:space="preserve"> of Employer as stipulated in SCC or in the Form of unconditional Bank Guarantee attached hereto in the Section VI - Sample Forms and Procedures.</w:t>
            </w:r>
          </w:p>
          <w:p w:rsidR="00B8419A" w:rsidRPr="007756FF" w:rsidRDefault="00B8419A" w:rsidP="00B8419A">
            <w:pPr>
              <w:pStyle w:val="Default"/>
              <w:jc w:val="both"/>
              <w:rPr>
                <w:rFonts w:ascii="Arial" w:hAnsi="Arial" w:cs="Arial"/>
                <w:sz w:val="22"/>
                <w:szCs w:val="22"/>
              </w:rPr>
            </w:pPr>
          </w:p>
          <w:p w:rsidR="00B8419A" w:rsidRDefault="00B8419A" w:rsidP="00B8419A">
            <w:pPr>
              <w:pStyle w:val="Default"/>
              <w:jc w:val="both"/>
              <w:rPr>
                <w:rFonts w:ascii="Arial" w:hAnsi="Arial" w:cs="Arial"/>
                <w:b/>
                <w:bCs/>
                <w:sz w:val="22"/>
                <w:szCs w:val="22"/>
              </w:rPr>
            </w:pPr>
            <w:r w:rsidRPr="007756FF">
              <w:rPr>
                <w:rFonts w:ascii="Arial" w:hAnsi="Arial" w:cs="Arial"/>
                <w:sz w:val="22"/>
                <w:szCs w:val="22"/>
              </w:rPr>
              <w:t>Alternatively, if performance security is to be submitted in favor of</w:t>
            </w:r>
            <w:r w:rsidRPr="00E655EC">
              <w:rPr>
                <w:rFonts w:ascii="Arial" w:hAnsi="Arial" w:cs="Arial"/>
                <w:b/>
                <w:bCs/>
                <w:sz w:val="22"/>
                <w:szCs w:val="22"/>
              </w:rPr>
              <w:t xml:space="preserve"> </w:t>
            </w:r>
            <w:r w:rsidRPr="00D72EB7">
              <w:rPr>
                <w:rFonts w:ascii="Arial" w:hAnsi="Arial" w:cs="Arial"/>
                <w:sz w:val="22"/>
                <w:szCs w:val="22"/>
              </w:rPr>
              <w:t>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B8419A" w:rsidRPr="00E655EC" w:rsidRDefault="00B8419A" w:rsidP="00B8419A">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B8419A" w:rsidRPr="00E655EC" w:rsidTr="00522A71">
              <w:tc>
                <w:tcPr>
                  <w:tcW w:w="2359" w:type="dxa"/>
                  <w:shd w:val="clear" w:color="auto" w:fill="auto"/>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Payment Category</w:t>
                  </w:r>
                </w:p>
              </w:tc>
              <w:tc>
                <w:tcPr>
                  <w:tcW w:w="4458" w:type="dxa"/>
                  <w:shd w:val="clear" w:color="auto" w:fill="auto"/>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 xml:space="preserve">Performance Security </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 Sub-category</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Performance Security Payment–CC@</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Name of Depositor</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Name of the Contractor/Collaborator/Tower manufacturer/Licensor etc.</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Vendor Code, if applicable </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POWERGRID vendor code of the Contractor Collaborator/Tower manufacturer/Licensor etc., if existing </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Payment Remarks</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Performance Security for ………</w:t>
                  </w:r>
                  <w:proofErr w:type="gramStart"/>
                  <w:r w:rsidRPr="00D72EB7">
                    <w:rPr>
                      <w:rFonts w:ascii="Arial" w:hAnsi="Arial" w:cs="Arial"/>
                      <w:sz w:val="22"/>
                      <w:szCs w:val="22"/>
                    </w:rPr>
                    <w:t>…..</w:t>
                  </w:r>
                  <w:proofErr w:type="gramEnd"/>
                  <w:r w:rsidRPr="00D72EB7">
                    <w:rPr>
                      <w:rFonts w:ascii="Arial" w:hAnsi="Arial" w:cs="Arial"/>
                      <w:sz w:val="22"/>
                      <w:szCs w:val="22"/>
                    </w:rPr>
                    <w:t xml:space="preserve"> [</w:t>
                  </w:r>
                  <w:r w:rsidRPr="00D72EB7">
                    <w:rPr>
                      <w:rFonts w:ascii="Arial" w:hAnsi="Arial" w:cs="Arial"/>
                      <w:i/>
                      <w:iCs/>
                      <w:sz w:val="22"/>
                      <w:szCs w:val="22"/>
                    </w:rPr>
                    <w:t>enter the name of the contract and last four digits of the CA number]</w:t>
                  </w:r>
                </w:p>
              </w:tc>
            </w:tr>
          </w:tbl>
          <w:p w:rsidR="00B8419A" w:rsidRPr="00D72EB7" w:rsidRDefault="00B8419A" w:rsidP="00B8419A">
            <w:pPr>
              <w:pStyle w:val="Default"/>
              <w:jc w:val="both"/>
              <w:rPr>
                <w:rFonts w:ascii="Arial" w:hAnsi="Arial" w:cs="Arial"/>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rsidR="00B8419A" w:rsidRPr="00E655EC"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9.3.3</w:t>
            </w:r>
          </w:p>
        </w:tc>
        <w:tc>
          <w:tcPr>
            <w:tcW w:w="7184" w:type="dxa"/>
            <w:tcBorders>
              <w:left w:val="nil"/>
            </w:tcBorders>
          </w:tcPr>
          <w:p w:rsidR="00B8419A" w:rsidRPr="00787637" w:rsidRDefault="00B8419A" w:rsidP="00B8419A">
            <w:pPr>
              <w:pStyle w:val="Default"/>
              <w:jc w:val="both"/>
              <w:rPr>
                <w:rFonts w:ascii="Arial" w:hAnsi="Arial" w:cs="Arial"/>
                <w:b/>
                <w:bCs/>
                <w:sz w:val="22"/>
                <w:szCs w:val="22"/>
              </w:rPr>
            </w:pPr>
            <w:r w:rsidRPr="00787637">
              <w:rPr>
                <w:rFonts w:ascii="Arial" w:hAnsi="Arial" w:cs="Arial"/>
                <w:b/>
                <w:bCs/>
                <w:sz w:val="22"/>
                <w:szCs w:val="22"/>
              </w:rPr>
              <w:t>Replace existing GCC clause 9.3.3 with following:</w:t>
            </w:r>
          </w:p>
          <w:p w:rsidR="00B8419A" w:rsidRPr="00787637" w:rsidRDefault="00B8419A" w:rsidP="00B8419A">
            <w:pPr>
              <w:jc w:val="both"/>
              <w:rPr>
                <w:rFonts w:ascii="Arial" w:hAnsi="Arial" w:cs="Arial"/>
                <w:color w:val="000000"/>
                <w:sz w:val="22"/>
                <w:szCs w:val="22"/>
                <w:lang w:bidi="hi-IN"/>
              </w:rPr>
            </w:pPr>
          </w:p>
          <w:p w:rsidR="00B8419A" w:rsidRPr="00787637" w:rsidRDefault="00B8419A" w:rsidP="00B8419A">
            <w:pPr>
              <w:jc w:val="both"/>
              <w:rPr>
                <w:rFonts w:ascii="Arial" w:hAnsi="Arial" w:cs="Arial"/>
                <w:color w:val="000000"/>
                <w:sz w:val="22"/>
                <w:szCs w:val="22"/>
                <w:lang w:bidi="hi-IN"/>
              </w:rPr>
            </w:pPr>
            <w:r w:rsidRPr="00787637">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w:t>
            </w:r>
            <w:r w:rsidRPr="00D72EB7">
              <w:rPr>
                <w:rFonts w:ascii="Arial" w:hAnsi="Arial" w:cs="Arial"/>
                <w:color w:val="000000"/>
                <w:sz w:val="22"/>
                <w:szCs w:val="22"/>
                <w:lang w:bidi="hi-IN"/>
              </w:rPr>
              <w:t>Contractor immediately after its expiration, provided, however, that if the Contractor pursuant to GCC Sub-Clause 22, is liable for an extended warranty obligation, the performance security shall be reduced to three percent (3%) of</w:t>
            </w:r>
            <w:r w:rsidRPr="00787637">
              <w:rPr>
                <w:rFonts w:ascii="Arial" w:hAnsi="Arial" w:cs="Arial"/>
                <w:color w:val="000000"/>
                <w:sz w:val="22"/>
                <w:szCs w:val="22"/>
                <w:lang w:bidi="hi-IN"/>
              </w:rPr>
              <w:t xml:space="preserve"> the value of the component covered by the extended warranty.</w:t>
            </w:r>
          </w:p>
          <w:p w:rsidR="00B8419A" w:rsidRPr="00787637" w:rsidRDefault="00B8419A" w:rsidP="00B8419A">
            <w:pPr>
              <w:jc w:val="both"/>
              <w:rPr>
                <w:rFonts w:ascii="Arial" w:hAnsi="Arial" w:cs="Arial"/>
                <w:color w:val="000000"/>
                <w:sz w:val="22"/>
                <w:szCs w:val="22"/>
                <w:lang w:bidi="hi-IN"/>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9.3.5</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Add new sub Clause GCC 9.3.5</w:t>
            </w:r>
          </w:p>
          <w:p w:rsidR="00B8419A" w:rsidRPr="00E655EC" w:rsidRDefault="00B8419A" w:rsidP="00B8419A">
            <w:pPr>
              <w:pStyle w:val="Default"/>
              <w:jc w:val="both"/>
              <w:rPr>
                <w:rFonts w:ascii="Arial" w:hAnsi="Arial" w:cs="Arial"/>
                <w:b/>
                <w:bCs/>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No interest shall be payable by the Employer on the performance Security.</w:t>
            </w:r>
          </w:p>
          <w:p w:rsidR="00B8419A" w:rsidRPr="00E655EC"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9.3.6</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Add new sub Clause GCC 9.3.6</w:t>
            </w:r>
          </w:p>
          <w:p w:rsidR="00B8419A" w:rsidRPr="00E655EC" w:rsidRDefault="00B8419A" w:rsidP="00B8419A">
            <w:pPr>
              <w:pStyle w:val="Default"/>
              <w:jc w:val="both"/>
              <w:rPr>
                <w:rFonts w:ascii="Arial" w:hAnsi="Arial" w:cs="Arial"/>
                <w:b/>
                <w:bCs/>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D72EB7">
              <w:rPr>
                <w:rFonts w:ascii="Arial" w:hAnsi="Arial" w:cs="Arial"/>
                <w:sz w:val="22"/>
                <w:szCs w:val="22"/>
              </w:rPr>
              <w:t>UTILITY,  may</w:t>
            </w:r>
            <w:proofErr w:type="gramEnd"/>
            <w:r w:rsidRPr="00D72EB7">
              <w:rPr>
                <w:rFonts w:ascii="Arial" w:hAnsi="Arial" w:cs="Arial"/>
                <w:sz w:val="22"/>
                <w:szCs w:val="22"/>
              </w:rPr>
              <w:t xml:space="preserve"> opt to furnish the Performance Security in form of bank guarantee for the same amount and</w:t>
            </w:r>
            <w:r w:rsidRPr="00E655EC">
              <w:rPr>
                <w:rFonts w:ascii="Arial" w:hAnsi="Arial" w:cs="Arial"/>
                <w:b/>
                <w:bCs/>
                <w:sz w:val="22"/>
                <w:szCs w:val="22"/>
              </w:rPr>
              <w:t xml:space="preserve"> </w:t>
            </w:r>
            <w:r w:rsidRPr="00D72EB7">
              <w:rPr>
                <w:rFonts w:ascii="Arial" w:hAnsi="Arial" w:cs="Arial"/>
                <w:sz w:val="22"/>
                <w:szCs w:val="22"/>
              </w:rPr>
              <w:t>as per same terms</w:t>
            </w:r>
            <w:r w:rsidRPr="00E655EC">
              <w:rPr>
                <w:rFonts w:ascii="Arial" w:hAnsi="Arial" w:cs="Arial"/>
                <w:b/>
                <w:bCs/>
                <w:sz w:val="22"/>
                <w:szCs w:val="22"/>
              </w:rPr>
              <w:t xml:space="preserve"> </w:t>
            </w:r>
            <w:r w:rsidRPr="00D72EB7">
              <w:rPr>
                <w:rFonts w:ascii="Arial" w:hAnsi="Arial" w:cs="Arial"/>
                <w:sz w:val="22"/>
                <w:szCs w:val="22"/>
              </w:rPr>
              <w:t>of the Contract. On acceptance by the Employer of Performance Security submitted in the form of Bank Guarantee following receipt of confirmation from the issuing Bank, the said amount shall be refunded.</w:t>
            </w:r>
          </w:p>
          <w:p w:rsidR="00B8419A" w:rsidRPr="00E655EC" w:rsidRDefault="00B8419A" w:rsidP="00B8419A">
            <w:pPr>
              <w:pStyle w:val="Default"/>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E655EC"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842746" w:rsidRDefault="00F227B4" w:rsidP="00F227B4">
            <w:pPr>
              <w:jc w:val="both"/>
              <w:rPr>
                <w:rFonts w:ascii="Arial" w:hAnsi="Arial" w:cs="Arial"/>
                <w:sz w:val="22"/>
                <w:szCs w:val="22"/>
              </w:rPr>
            </w:pPr>
            <w:r w:rsidRPr="00842746">
              <w:rPr>
                <w:rFonts w:ascii="Arial" w:hAnsi="Arial" w:cs="Arial"/>
                <w:sz w:val="22"/>
                <w:szCs w:val="22"/>
              </w:rPr>
              <w:t>GCC 9.4</w:t>
            </w:r>
          </w:p>
        </w:tc>
        <w:tc>
          <w:tcPr>
            <w:tcW w:w="7184" w:type="dxa"/>
            <w:tcBorders>
              <w:left w:val="nil"/>
            </w:tcBorders>
          </w:tcPr>
          <w:p w:rsidR="00F227B4" w:rsidRPr="00842746" w:rsidRDefault="00F227B4" w:rsidP="00F227B4">
            <w:pPr>
              <w:autoSpaceDE w:val="0"/>
              <w:autoSpaceDN w:val="0"/>
              <w:adjustRightInd w:val="0"/>
              <w:rPr>
                <w:rFonts w:ascii="Arial" w:hAnsi="Arial" w:cs="Arial"/>
                <w:b/>
                <w:bCs/>
                <w:sz w:val="22"/>
                <w:szCs w:val="22"/>
              </w:rPr>
            </w:pPr>
            <w:r w:rsidRPr="00842746">
              <w:rPr>
                <w:rFonts w:ascii="Arial" w:hAnsi="Arial" w:cs="Arial"/>
                <w:b/>
                <w:bCs/>
                <w:sz w:val="22"/>
                <w:szCs w:val="22"/>
              </w:rPr>
              <w:t>Replace GCC 9.4 with the following:</w:t>
            </w:r>
          </w:p>
          <w:p w:rsidR="00F227B4" w:rsidRPr="00842746" w:rsidRDefault="00F227B4" w:rsidP="00F227B4">
            <w:pPr>
              <w:autoSpaceDE w:val="0"/>
              <w:autoSpaceDN w:val="0"/>
              <w:adjustRightInd w:val="0"/>
              <w:rPr>
                <w:rFonts w:ascii="Arial" w:hAnsi="Arial" w:cs="Arial"/>
                <w:b/>
                <w:bCs/>
                <w:sz w:val="22"/>
                <w:szCs w:val="22"/>
              </w:rPr>
            </w:pPr>
          </w:p>
          <w:p w:rsidR="00F227B4" w:rsidRPr="00842746" w:rsidRDefault="00F227B4" w:rsidP="00F227B4">
            <w:pPr>
              <w:autoSpaceDE w:val="0"/>
              <w:autoSpaceDN w:val="0"/>
              <w:adjustRightInd w:val="0"/>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      Issuing Banks </w:t>
            </w:r>
          </w:p>
          <w:p w:rsidR="00F227B4" w:rsidRPr="00842746" w:rsidRDefault="00F227B4" w:rsidP="00F227B4">
            <w:pPr>
              <w:autoSpaceDE w:val="0"/>
              <w:autoSpaceDN w:val="0"/>
              <w:adjustRightInd w:val="0"/>
              <w:rPr>
                <w:rFonts w:ascii="Arial" w:hAnsi="Arial" w:cs="Arial"/>
                <w:color w:val="000000"/>
                <w:sz w:val="22"/>
                <w:szCs w:val="22"/>
                <w:lang w:eastAsia="en-IN" w:bidi="hi-IN"/>
              </w:rPr>
            </w:pPr>
          </w:p>
          <w:p w:rsidR="00F227B4" w:rsidRPr="00842746" w:rsidRDefault="00F227B4" w:rsidP="00F227B4">
            <w:pPr>
              <w:autoSpaceDE w:val="0"/>
              <w:autoSpaceDN w:val="0"/>
              <w:adjustRightInd w:val="0"/>
              <w:ind w:left="331"/>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The Bank Guarantee for Advance Payment Security and Performance Security are to be provided by the Contractor, which should be issued either: </w:t>
            </w:r>
          </w:p>
          <w:p w:rsidR="00F227B4" w:rsidRPr="00842746" w:rsidRDefault="00F227B4" w:rsidP="00F227B4">
            <w:pPr>
              <w:autoSpaceDE w:val="0"/>
              <w:autoSpaceDN w:val="0"/>
              <w:adjustRightInd w:val="0"/>
              <w:ind w:left="331"/>
              <w:jc w:val="both"/>
              <w:rPr>
                <w:rFonts w:ascii="Arial" w:hAnsi="Arial" w:cs="Arial"/>
                <w:color w:val="000000"/>
                <w:sz w:val="22"/>
                <w:szCs w:val="22"/>
                <w:lang w:eastAsia="en-IN" w:bidi="hi-IN"/>
              </w:rPr>
            </w:pPr>
          </w:p>
          <w:p w:rsidR="00F227B4" w:rsidRPr="00842746" w:rsidRDefault="00F227B4" w:rsidP="00F227B4">
            <w:pPr>
              <w:autoSpaceDE w:val="0"/>
              <w:autoSpaceDN w:val="0"/>
              <w:adjustRightInd w:val="0"/>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(a)  by a Public Sector Bank located in India, or </w:t>
            </w:r>
          </w:p>
          <w:p w:rsidR="00F227B4" w:rsidRPr="00842746" w:rsidRDefault="00F227B4" w:rsidP="00F227B4">
            <w:pPr>
              <w:autoSpaceDE w:val="0"/>
              <w:autoSpaceDN w:val="0"/>
              <w:adjustRightInd w:val="0"/>
              <w:jc w:val="both"/>
              <w:rPr>
                <w:rFonts w:ascii="Arial" w:hAnsi="Arial" w:cs="Arial"/>
                <w:color w:val="000000"/>
                <w:sz w:val="22"/>
                <w:szCs w:val="22"/>
                <w:lang w:eastAsia="en-IN" w:bidi="hi-IN"/>
              </w:rPr>
            </w:pPr>
          </w:p>
          <w:p w:rsidR="00F227B4" w:rsidRPr="00842746" w:rsidRDefault="00F227B4" w:rsidP="00F227B4">
            <w:pPr>
              <w:autoSpaceDE w:val="0"/>
              <w:autoSpaceDN w:val="0"/>
              <w:adjustRightInd w:val="0"/>
              <w:ind w:left="435" w:hanging="435"/>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(b) </w:t>
            </w:r>
            <w:r w:rsidRPr="00842746">
              <w:rPr>
                <w:rFonts w:ascii="Arial" w:hAnsi="Arial" w:cs="Arial"/>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F227B4" w:rsidRPr="00842746" w:rsidRDefault="00F227B4" w:rsidP="00F227B4">
            <w:pPr>
              <w:autoSpaceDE w:val="0"/>
              <w:autoSpaceDN w:val="0"/>
              <w:adjustRightInd w:val="0"/>
              <w:jc w:val="both"/>
              <w:rPr>
                <w:rFonts w:ascii="Arial" w:hAnsi="Arial" w:cs="Arial"/>
                <w:sz w:val="22"/>
                <w:szCs w:val="22"/>
                <w:lang w:eastAsia="en-IN" w:bidi="hi-IN"/>
              </w:rPr>
            </w:pPr>
          </w:p>
          <w:p w:rsidR="00F227B4" w:rsidRPr="00842746" w:rsidRDefault="00F227B4" w:rsidP="00F227B4">
            <w:pPr>
              <w:autoSpaceDE w:val="0"/>
              <w:autoSpaceDN w:val="0"/>
              <w:adjustRightInd w:val="0"/>
              <w:ind w:left="435" w:hanging="435"/>
              <w:jc w:val="both"/>
              <w:rPr>
                <w:rFonts w:ascii="Arial" w:hAnsi="Arial" w:cs="Arial"/>
                <w:b/>
                <w:bCs/>
                <w:sz w:val="22"/>
                <w:szCs w:val="22"/>
                <w:lang w:eastAsia="en-IN" w:bidi="hi-IN"/>
              </w:rPr>
            </w:pPr>
            <w:r w:rsidRPr="00842746">
              <w:rPr>
                <w:rFonts w:ascii="Arial" w:hAnsi="Arial" w:cs="Arial"/>
                <w:sz w:val="22"/>
                <w:szCs w:val="22"/>
                <w:lang w:eastAsia="en-IN" w:bidi="hi-IN"/>
              </w:rPr>
              <w:t xml:space="preserve">(c) </w:t>
            </w:r>
            <w:r w:rsidRPr="00842746">
              <w:rPr>
                <w:rFonts w:ascii="Arial" w:hAnsi="Arial" w:cs="Arial"/>
                <w:sz w:val="22"/>
                <w:szCs w:val="22"/>
                <w:lang w:eastAsia="en-IN" w:bidi="hi-IN"/>
              </w:rPr>
              <w:tab/>
              <w:t xml:space="preserve">by a foreign bank or a subsidiary of a foreign bank, acceptable to the Employer, with overall international corporate rating or rating of </w:t>
            </w:r>
            <w:proofErr w:type="gramStart"/>
            <w:r w:rsidRPr="00842746">
              <w:rPr>
                <w:rFonts w:ascii="Arial" w:hAnsi="Arial" w:cs="Arial"/>
                <w:sz w:val="22"/>
                <w:szCs w:val="22"/>
                <w:lang w:eastAsia="en-IN" w:bidi="hi-IN"/>
              </w:rPr>
              <w:t>long term</w:t>
            </w:r>
            <w:proofErr w:type="gramEnd"/>
            <w:r w:rsidRPr="00842746">
              <w:rPr>
                <w:rFonts w:ascii="Arial" w:hAnsi="Arial" w:cs="Arial"/>
                <w:sz w:val="22"/>
                <w:szCs w:val="22"/>
                <w:lang w:eastAsia="en-IN" w:bidi="hi-IN"/>
              </w:rPr>
              <w:t xml:space="preserve"> debt not less than A- (A minus) or equivalent by a reputed rating agency. Further, the Bank Guarantee should be confirmed by either (</w:t>
            </w:r>
            <w:proofErr w:type="spellStart"/>
            <w:r w:rsidRPr="00842746">
              <w:rPr>
                <w:rFonts w:ascii="Arial" w:hAnsi="Arial" w:cs="Arial"/>
                <w:sz w:val="22"/>
                <w:szCs w:val="22"/>
                <w:lang w:eastAsia="en-IN" w:bidi="hi-IN"/>
              </w:rPr>
              <w:t>i</w:t>
            </w:r>
            <w:proofErr w:type="spellEnd"/>
            <w:r w:rsidRPr="00842746">
              <w:rPr>
                <w:rFonts w:ascii="Arial" w:hAnsi="Arial" w:cs="Arial"/>
                <w:sz w:val="22"/>
                <w:szCs w:val="22"/>
                <w:lang w:eastAsia="en-IN" w:bidi="hi-IN"/>
              </w:rPr>
              <w:t xml:space="preserve">) its corresponding bank located in India; or (ii) a Public </w:t>
            </w:r>
            <w:r w:rsidRPr="00842746">
              <w:rPr>
                <w:rFonts w:ascii="Arial" w:hAnsi="Arial" w:cs="Arial"/>
                <w:sz w:val="22"/>
                <w:szCs w:val="22"/>
                <w:lang w:eastAsia="en-IN" w:bidi="hi-IN"/>
              </w:rPr>
              <w:lastRenderedPageBreak/>
              <w:t>Sector Bank located in India; or (iii) a scheduled commercial private bank located in India as per para (b) above.</w:t>
            </w:r>
          </w:p>
          <w:p w:rsidR="00F227B4" w:rsidRPr="00842746" w:rsidRDefault="00F227B4" w:rsidP="00F227B4">
            <w:pPr>
              <w:autoSpaceDE w:val="0"/>
              <w:autoSpaceDN w:val="0"/>
              <w:adjustRightInd w:val="0"/>
              <w:ind w:left="435" w:hanging="435"/>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E655EC"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E655EC" w:rsidRDefault="00F227B4" w:rsidP="00F227B4">
            <w:pPr>
              <w:jc w:val="both"/>
              <w:rPr>
                <w:rFonts w:ascii="Arial" w:hAnsi="Arial" w:cs="Arial"/>
                <w:sz w:val="22"/>
                <w:szCs w:val="22"/>
              </w:rPr>
            </w:pPr>
            <w:r w:rsidRPr="00E655EC">
              <w:rPr>
                <w:rFonts w:ascii="Arial" w:hAnsi="Arial" w:cs="Arial"/>
                <w:sz w:val="22"/>
                <w:szCs w:val="22"/>
              </w:rPr>
              <w:t>GCC 9.4</w:t>
            </w:r>
          </w:p>
        </w:tc>
        <w:tc>
          <w:tcPr>
            <w:tcW w:w="7184" w:type="dxa"/>
            <w:tcBorders>
              <w:left w:val="nil"/>
            </w:tcBorders>
          </w:tcPr>
          <w:p w:rsidR="00F227B4" w:rsidRPr="00E655EC" w:rsidRDefault="00F227B4" w:rsidP="00D72EB7">
            <w:pPr>
              <w:ind w:left="256" w:hanging="270"/>
              <w:jc w:val="both"/>
              <w:rPr>
                <w:rFonts w:ascii="Arial" w:eastAsiaTheme="minorHAnsi" w:hAnsi="Arial" w:cs="Arial"/>
                <w:b/>
                <w:bCs/>
                <w:color w:val="000000"/>
                <w:sz w:val="22"/>
                <w:szCs w:val="22"/>
                <w:lang w:bidi="hi-IN"/>
              </w:rPr>
            </w:pPr>
            <w:r w:rsidRPr="00E655EC">
              <w:rPr>
                <w:rFonts w:ascii="Arial" w:eastAsiaTheme="minorHAnsi" w:hAnsi="Arial" w:cs="Arial"/>
                <w:b/>
                <w:bCs/>
                <w:color w:val="000000"/>
                <w:sz w:val="22"/>
                <w:szCs w:val="22"/>
                <w:lang w:bidi="hi-IN"/>
              </w:rPr>
              <w:t xml:space="preserve">Supplementing GCC Clause 9.4 with the following </w:t>
            </w:r>
          </w:p>
          <w:p w:rsidR="00F227B4" w:rsidRPr="00E655EC" w:rsidRDefault="00F227B4" w:rsidP="00F227B4">
            <w:pPr>
              <w:ind w:left="342" w:hanging="270"/>
              <w:jc w:val="both"/>
              <w:rPr>
                <w:rFonts w:ascii="Arial" w:hAnsi="Arial" w:cs="Arial"/>
                <w:sz w:val="22"/>
                <w:szCs w:val="22"/>
              </w:rPr>
            </w:pPr>
          </w:p>
          <w:p w:rsidR="00F227B4" w:rsidRPr="00D72EB7" w:rsidRDefault="00F227B4" w:rsidP="00D72EB7">
            <w:pPr>
              <w:jc w:val="both"/>
              <w:rPr>
                <w:rFonts w:ascii="Arial" w:eastAsia="Batang" w:hAnsi="Arial" w:cs="Arial"/>
                <w:sz w:val="22"/>
                <w:szCs w:val="22"/>
              </w:rPr>
            </w:pPr>
            <w:r w:rsidRPr="00E655EC">
              <w:rPr>
                <w:rFonts w:ascii="Arial" w:hAnsi="Arial" w:cs="Arial"/>
                <w:sz w:val="22"/>
                <w:szCs w:val="22"/>
              </w:rPr>
              <w:t xml:space="preserve">The </w:t>
            </w:r>
            <w:r w:rsidRPr="00D72EB7">
              <w:rPr>
                <w:rFonts w:ascii="Arial" w:eastAsia="Batang" w:hAnsi="Arial" w:cs="Arial"/>
                <w:sz w:val="22"/>
                <w:szCs w:val="22"/>
              </w:rPr>
              <w:t>contractor</w:t>
            </w:r>
            <w:r w:rsidRPr="00E655EC">
              <w:rPr>
                <w:rFonts w:ascii="Arial" w:hAnsi="Arial" w:cs="Arial"/>
                <w:sz w:val="22"/>
                <w:szCs w:val="22"/>
              </w:rPr>
              <w:t xml:space="preserve"> has the option to submit BG (towards Advance Payment </w:t>
            </w:r>
            <w:r w:rsidRPr="00D72EB7">
              <w:rPr>
                <w:rFonts w:ascii="Arial" w:hAnsi="Arial" w:cs="Arial"/>
                <w:sz w:val="22"/>
                <w:szCs w:val="22"/>
              </w:rPr>
              <w:t>Security and Performance Security) using SFMS Platform.</w:t>
            </w:r>
          </w:p>
          <w:p w:rsidR="00F227B4" w:rsidRPr="00D72EB7" w:rsidRDefault="00F227B4" w:rsidP="00F227B4">
            <w:pPr>
              <w:jc w:val="both"/>
              <w:rPr>
                <w:rFonts w:ascii="Arial" w:eastAsia="Batang" w:hAnsi="Arial" w:cs="Arial"/>
                <w:sz w:val="22"/>
                <w:szCs w:val="22"/>
              </w:rPr>
            </w:pPr>
          </w:p>
          <w:p w:rsidR="00F227B4" w:rsidRPr="00D72EB7" w:rsidRDefault="00F227B4" w:rsidP="00F227B4">
            <w:pPr>
              <w:jc w:val="both"/>
              <w:rPr>
                <w:rFonts w:ascii="Arial" w:eastAsia="Batang" w:hAnsi="Arial" w:cs="Arial"/>
                <w:sz w:val="22"/>
                <w:szCs w:val="22"/>
              </w:rPr>
            </w:pPr>
            <w:r w:rsidRPr="00D72EB7">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rsidR="00F227B4" w:rsidRPr="00D72EB7" w:rsidRDefault="00F227B4" w:rsidP="00F227B4">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F227B4" w:rsidRPr="00D72EB7" w:rsidTr="002B00D1">
              <w:tc>
                <w:tcPr>
                  <w:tcW w:w="2947" w:type="dxa"/>
                </w:tcPr>
                <w:p w:rsidR="00F227B4" w:rsidRPr="00D72EB7" w:rsidRDefault="00F227B4" w:rsidP="00F227B4">
                  <w:pPr>
                    <w:ind w:right="-27"/>
                    <w:jc w:val="center"/>
                    <w:rPr>
                      <w:rFonts w:ascii="Arial" w:hAnsi="Arial" w:cs="Arial"/>
                      <w:sz w:val="22"/>
                      <w:szCs w:val="22"/>
                      <w:lang w:bidi="en-US"/>
                    </w:rPr>
                  </w:pPr>
                  <w:r w:rsidRPr="00D72EB7">
                    <w:rPr>
                      <w:rFonts w:ascii="Arial" w:hAnsi="Arial" w:cs="Arial"/>
                      <w:sz w:val="22"/>
                      <w:szCs w:val="22"/>
                    </w:rPr>
                    <w:t xml:space="preserve">  </w:t>
                  </w:r>
                  <w:r w:rsidRPr="00D72EB7">
                    <w:rPr>
                      <w:rFonts w:ascii="Arial" w:hAnsi="Arial" w:cs="Arial"/>
                      <w:sz w:val="22"/>
                      <w:szCs w:val="22"/>
                      <w:lang w:bidi="en-US"/>
                    </w:rPr>
                    <w:t>Name of the Bank and Address</w:t>
                  </w:r>
                </w:p>
              </w:tc>
              <w:tc>
                <w:tcPr>
                  <w:tcW w:w="1980" w:type="dxa"/>
                </w:tcPr>
                <w:p w:rsidR="00F227B4" w:rsidRPr="00D72EB7" w:rsidRDefault="00F227B4" w:rsidP="00F227B4">
                  <w:pPr>
                    <w:ind w:right="-63"/>
                    <w:jc w:val="center"/>
                    <w:rPr>
                      <w:rFonts w:ascii="Arial" w:hAnsi="Arial" w:cs="Arial"/>
                      <w:sz w:val="22"/>
                      <w:szCs w:val="22"/>
                      <w:lang w:bidi="en-US"/>
                    </w:rPr>
                  </w:pPr>
                  <w:r w:rsidRPr="00D72EB7">
                    <w:rPr>
                      <w:rFonts w:ascii="Arial" w:hAnsi="Arial" w:cs="Arial"/>
                      <w:sz w:val="22"/>
                      <w:szCs w:val="22"/>
                      <w:lang w:bidi="en-US"/>
                    </w:rPr>
                    <w:t>IFSC Code</w:t>
                  </w:r>
                </w:p>
              </w:tc>
              <w:tc>
                <w:tcPr>
                  <w:tcW w:w="1843" w:type="dxa"/>
                </w:tcPr>
                <w:p w:rsidR="00F227B4" w:rsidRPr="00D72EB7" w:rsidRDefault="00F227B4" w:rsidP="00F227B4">
                  <w:pPr>
                    <w:ind w:right="-54"/>
                    <w:jc w:val="center"/>
                    <w:rPr>
                      <w:rFonts w:ascii="Arial" w:hAnsi="Arial" w:cs="Arial"/>
                      <w:sz w:val="22"/>
                      <w:szCs w:val="22"/>
                      <w:lang w:bidi="en-US"/>
                    </w:rPr>
                  </w:pPr>
                  <w:r w:rsidRPr="00D72EB7">
                    <w:rPr>
                      <w:rFonts w:ascii="Arial" w:hAnsi="Arial" w:cs="Arial"/>
                      <w:sz w:val="22"/>
                      <w:szCs w:val="22"/>
                      <w:lang w:bidi="en-US"/>
                    </w:rPr>
                    <w:t>POWERGRID Current A/c No.</w:t>
                  </w:r>
                </w:p>
              </w:tc>
            </w:tr>
            <w:tr w:rsidR="00F227B4" w:rsidRPr="00D72EB7" w:rsidTr="002B00D1">
              <w:tc>
                <w:tcPr>
                  <w:tcW w:w="2947"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State Bank of India, 4</w:t>
                  </w:r>
                  <w:r w:rsidRPr="00D72EB7">
                    <w:rPr>
                      <w:rFonts w:ascii="Arial" w:hAnsi="Arial" w:cs="Arial"/>
                      <w:sz w:val="22"/>
                      <w:szCs w:val="22"/>
                      <w:vertAlign w:val="superscript"/>
                      <w:lang w:bidi="en-US"/>
                    </w:rPr>
                    <w:t>th</w:t>
                  </w:r>
                  <w:r w:rsidRPr="00D72EB7">
                    <w:rPr>
                      <w:rFonts w:ascii="Arial" w:hAnsi="Arial" w:cs="Arial"/>
                      <w:sz w:val="22"/>
                      <w:szCs w:val="22"/>
                      <w:lang w:bidi="en-US"/>
                    </w:rPr>
                    <w:t xml:space="preserve"> &amp; 5</w:t>
                  </w:r>
                  <w:r w:rsidRPr="00D72EB7">
                    <w:rPr>
                      <w:rFonts w:ascii="Arial" w:hAnsi="Arial" w:cs="Arial"/>
                      <w:sz w:val="22"/>
                      <w:szCs w:val="22"/>
                      <w:vertAlign w:val="superscript"/>
                      <w:lang w:bidi="en-US"/>
                    </w:rPr>
                    <w:t>th</w:t>
                  </w:r>
                  <w:r w:rsidRPr="00D72EB7">
                    <w:rPr>
                      <w:rFonts w:ascii="Arial" w:hAnsi="Arial" w:cs="Arial"/>
                      <w:sz w:val="22"/>
                      <w:szCs w:val="22"/>
                      <w:lang w:bidi="en-US"/>
                    </w:rPr>
                    <w:t xml:space="preserve"> Floor, </w:t>
                  </w:r>
                  <w:proofErr w:type="spellStart"/>
                  <w:r w:rsidRPr="00D72EB7">
                    <w:rPr>
                      <w:rFonts w:ascii="Arial" w:hAnsi="Arial" w:cs="Arial"/>
                      <w:sz w:val="22"/>
                      <w:szCs w:val="22"/>
                      <w:lang w:bidi="en-US"/>
                    </w:rPr>
                    <w:t>Parsvnath</w:t>
                  </w:r>
                  <w:proofErr w:type="spellEnd"/>
                  <w:r w:rsidRPr="00D72EB7">
                    <w:rPr>
                      <w:rFonts w:ascii="Arial" w:hAnsi="Arial" w:cs="Arial"/>
                      <w:sz w:val="22"/>
                      <w:szCs w:val="22"/>
                      <w:lang w:bidi="en-US"/>
                    </w:rPr>
                    <w:t xml:space="preserve"> Capital Tower, Bhai Veer Singh Marg, </w:t>
                  </w:r>
                  <w:proofErr w:type="spellStart"/>
                  <w:r w:rsidRPr="00D72EB7">
                    <w:rPr>
                      <w:rFonts w:ascii="Arial" w:hAnsi="Arial" w:cs="Arial"/>
                      <w:sz w:val="22"/>
                      <w:szCs w:val="22"/>
                      <w:lang w:bidi="en-US"/>
                    </w:rPr>
                    <w:t>Gole</w:t>
                  </w:r>
                  <w:proofErr w:type="spellEnd"/>
                  <w:r w:rsidRPr="00D72EB7">
                    <w:rPr>
                      <w:rFonts w:ascii="Arial" w:hAnsi="Arial" w:cs="Arial"/>
                      <w:sz w:val="22"/>
                      <w:szCs w:val="22"/>
                      <w:lang w:bidi="en-US"/>
                    </w:rPr>
                    <w:t xml:space="preserve"> Market, New Delhi - 110001 </w:t>
                  </w:r>
                </w:p>
              </w:tc>
              <w:tc>
                <w:tcPr>
                  <w:tcW w:w="1980"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SBIN0017313</w:t>
                  </w:r>
                </w:p>
              </w:tc>
              <w:tc>
                <w:tcPr>
                  <w:tcW w:w="1843" w:type="dxa"/>
                </w:tcPr>
                <w:p w:rsidR="00F227B4" w:rsidRPr="00D72EB7" w:rsidRDefault="00F227B4" w:rsidP="00F227B4">
                  <w:pPr>
                    <w:spacing w:after="200" w:line="252" w:lineRule="auto"/>
                    <w:ind w:right="-54"/>
                    <w:jc w:val="center"/>
                    <w:rPr>
                      <w:rFonts w:ascii="Arial" w:hAnsi="Arial" w:cs="Arial"/>
                      <w:sz w:val="22"/>
                      <w:szCs w:val="22"/>
                      <w:lang w:bidi="en-US"/>
                    </w:rPr>
                  </w:pPr>
                  <w:r w:rsidRPr="00D72EB7">
                    <w:rPr>
                      <w:rFonts w:ascii="Arial" w:hAnsi="Arial" w:cs="Arial"/>
                      <w:sz w:val="22"/>
                      <w:szCs w:val="22"/>
                      <w:lang w:bidi="en-US"/>
                    </w:rPr>
                    <w:t>10813608670</w:t>
                  </w:r>
                </w:p>
              </w:tc>
            </w:tr>
            <w:tr w:rsidR="00F227B4" w:rsidRPr="00D72EB7" w:rsidTr="002B00D1">
              <w:tc>
                <w:tcPr>
                  <w:tcW w:w="2947"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 xml:space="preserve">ICICI Bank, Unit No. </w:t>
                  </w:r>
                  <w:proofErr w:type="gramStart"/>
                  <w:r w:rsidRPr="00D72EB7">
                    <w:rPr>
                      <w:rFonts w:ascii="Arial" w:hAnsi="Arial" w:cs="Arial"/>
                      <w:sz w:val="22"/>
                      <w:szCs w:val="22"/>
                      <w:lang w:bidi="en-US"/>
                    </w:rPr>
                    <w:t>01,  Solitaire</w:t>
                  </w:r>
                  <w:proofErr w:type="gramEnd"/>
                  <w:r w:rsidRPr="00D72EB7">
                    <w:rPr>
                      <w:rFonts w:ascii="Arial" w:hAnsi="Arial" w:cs="Arial"/>
                      <w:sz w:val="22"/>
                      <w:szCs w:val="22"/>
                      <w:lang w:bidi="en-US"/>
                    </w:rPr>
                    <w:t xml:space="preserve"> Plaza, DLF Phase III, M.G. Road, Gurugram</w:t>
                  </w:r>
                </w:p>
              </w:tc>
              <w:tc>
                <w:tcPr>
                  <w:tcW w:w="1980"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ICIC0002451</w:t>
                  </w:r>
                </w:p>
              </w:tc>
              <w:tc>
                <w:tcPr>
                  <w:tcW w:w="1843" w:type="dxa"/>
                </w:tcPr>
                <w:p w:rsidR="00F227B4" w:rsidRPr="00D72EB7" w:rsidRDefault="00F227B4" w:rsidP="00F227B4">
                  <w:pPr>
                    <w:spacing w:after="200" w:line="252" w:lineRule="auto"/>
                    <w:ind w:right="-54"/>
                    <w:jc w:val="center"/>
                    <w:rPr>
                      <w:rFonts w:ascii="Arial" w:hAnsi="Arial" w:cs="Arial"/>
                      <w:sz w:val="22"/>
                      <w:szCs w:val="22"/>
                      <w:lang w:bidi="en-US"/>
                    </w:rPr>
                  </w:pPr>
                  <w:r w:rsidRPr="00D72EB7">
                    <w:rPr>
                      <w:rFonts w:ascii="Arial" w:hAnsi="Arial" w:cs="Arial"/>
                      <w:sz w:val="22"/>
                      <w:szCs w:val="22"/>
                      <w:lang w:bidi="en-US"/>
                    </w:rPr>
                    <w:t>000705002702</w:t>
                  </w:r>
                </w:p>
              </w:tc>
            </w:tr>
          </w:tbl>
          <w:p w:rsidR="00F227B4" w:rsidRPr="00D72EB7" w:rsidRDefault="00F227B4" w:rsidP="00F227B4">
            <w:pPr>
              <w:ind w:left="-18" w:firstLine="18"/>
              <w:jc w:val="both"/>
              <w:rPr>
                <w:rFonts w:ascii="Arial" w:hAnsi="Arial" w:cs="Arial"/>
                <w:sz w:val="22"/>
                <w:szCs w:val="22"/>
              </w:rPr>
            </w:pPr>
          </w:p>
          <w:p w:rsidR="00F227B4" w:rsidRPr="00E655EC" w:rsidRDefault="00F227B4" w:rsidP="00F227B4">
            <w:pPr>
              <w:jc w:val="both"/>
              <w:rPr>
                <w:rFonts w:ascii="Arial" w:eastAsia="Batang" w:hAnsi="Arial" w:cs="Arial"/>
                <w:b/>
                <w:bCs/>
                <w:i/>
                <w:iCs/>
                <w:sz w:val="22"/>
                <w:szCs w:val="22"/>
              </w:rPr>
            </w:pPr>
            <w:r w:rsidRPr="00D72EB7">
              <w:rPr>
                <w:rFonts w:ascii="Arial" w:eastAsia="Batang" w:hAnsi="Arial" w:cs="Arial"/>
                <w:i/>
                <w:iCs/>
                <w:sz w:val="22"/>
                <w:szCs w:val="22"/>
              </w:rPr>
              <w:t>Note: Any one of the above account details can be used for the</w:t>
            </w:r>
            <w:r w:rsidRPr="00E655EC">
              <w:rPr>
                <w:rFonts w:ascii="Arial" w:eastAsia="Batang" w:hAnsi="Arial" w:cs="Arial"/>
                <w:b/>
                <w:bCs/>
                <w:i/>
                <w:iCs/>
                <w:sz w:val="22"/>
                <w:szCs w:val="22"/>
              </w:rPr>
              <w:t xml:space="preserve"> </w:t>
            </w:r>
            <w:r w:rsidRPr="00D72EB7">
              <w:rPr>
                <w:rFonts w:ascii="Arial" w:eastAsia="Batang" w:hAnsi="Arial" w:cs="Arial"/>
                <w:i/>
                <w:iCs/>
                <w:sz w:val="22"/>
                <w:szCs w:val="22"/>
              </w:rPr>
              <w:t>issuance of Bank Guarantee using SFMS Platform.</w:t>
            </w:r>
            <w:r w:rsidRPr="00E655EC">
              <w:rPr>
                <w:rFonts w:ascii="Arial" w:eastAsia="Batang" w:hAnsi="Arial" w:cs="Arial"/>
                <w:b/>
                <w:bCs/>
                <w:i/>
                <w:iCs/>
                <w:sz w:val="22"/>
                <w:szCs w:val="22"/>
              </w:rPr>
              <w:t xml:space="preserve"> </w:t>
            </w:r>
          </w:p>
          <w:p w:rsidR="00F227B4" w:rsidRPr="00E655EC" w:rsidRDefault="00F227B4" w:rsidP="00F227B4">
            <w:pPr>
              <w:jc w:val="both"/>
              <w:rPr>
                <w:rFonts w:ascii="Arial" w:eastAsia="Batang" w:hAnsi="Arial" w:cs="Arial"/>
                <w:b/>
                <w:bCs/>
                <w:sz w:val="22"/>
                <w:szCs w:val="22"/>
              </w:rPr>
            </w:pPr>
          </w:p>
          <w:p w:rsidR="00F227B4" w:rsidRPr="00E655EC" w:rsidRDefault="00F227B4" w:rsidP="00F227B4">
            <w:pPr>
              <w:ind w:left="-18" w:firstLine="18"/>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227B4" w:rsidRPr="00E655EC" w:rsidRDefault="00F227B4" w:rsidP="00F227B4">
            <w:pPr>
              <w:ind w:left="-18" w:firstLine="18"/>
              <w:jc w:val="both"/>
              <w:rPr>
                <w:rFonts w:ascii="Arial" w:eastAsiaTheme="minorHAnsi" w:hAnsi="Arial" w:cs="Arial"/>
                <w:color w:val="000000"/>
                <w:sz w:val="22"/>
                <w:szCs w:val="22"/>
                <w:lang w:bidi="hi-IN"/>
              </w:rPr>
            </w:pPr>
          </w:p>
          <w:p w:rsidR="00F227B4" w:rsidRDefault="00F227B4" w:rsidP="00F227B4">
            <w:pPr>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addition to the above, the Bank Guarantee (</w:t>
            </w:r>
            <w:proofErr w:type="gramStart"/>
            <w:r w:rsidRPr="00E655EC">
              <w:rPr>
                <w:rFonts w:ascii="Arial" w:eastAsiaTheme="minorHAnsi" w:hAnsi="Arial" w:cs="Arial"/>
                <w:color w:val="000000"/>
                <w:sz w:val="22"/>
                <w:szCs w:val="22"/>
                <w:lang w:bidi="hi-IN"/>
              </w:rPr>
              <w:t xml:space="preserve">towards </w:t>
            </w:r>
            <w:r w:rsidRPr="00E655EC">
              <w:rPr>
                <w:rFonts w:ascii="Arial" w:eastAsia="Batang" w:hAnsi="Arial" w:cs="Arial"/>
                <w:b/>
                <w:bCs/>
                <w:sz w:val="22"/>
                <w:szCs w:val="22"/>
              </w:rPr>
              <w:t xml:space="preserve"> </w:t>
            </w:r>
            <w:r w:rsidRPr="00E655EC">
              <w:rPr>
                <w:rFonts w:ascii="Arial" w:eastAsia="Batang" w:hAnsi="Arial" w:cs="Arial"/>
                <w:sz w:val="22"/>
                <w:szCs w:val="22"/>
              </w:rPr>
              <w:t>Advance</w:t>
            </w:r>
            <w:proofErr w:type="gramEnd"/>
            <w:r w:rsidRPr="00E655EC">
              <w:rPr>
                <w:rFonts w:ascii="Arial" w:eastAsia="Batang" w:hAnsi="Arial" w:cs="Arial"/>
                <w:sz w:val="22"/>
                <w:szCs w:val="22"/>
              </w:rPr>
              <w:t xml:space="preserve"> Payment Security and Performance Security) </w:t>
            </w:r>
            <w:r w:rsidRPr="00E655EC">
              <w:rPr>
                <w:rFonts w:ascii="Arial" w:eastAsiaTheme="minorHAnsi" w:hAnsi="Arial" w:cs="Arial"/>
                <w:color w:val="000000"/>
                <w:sz w:val="22"/>
                <w:szCs w:val="22"/>
                <w:lang w:bidi="hi-IN"/>
              </w:rPr>
              <w:t xml:space="preserve">   should be submitted in the Physical form as specified in GCC Clause 9.</w:t>
            </w:r>
          </w:p>
          <w:p w:rsidR="00EC4A9B" w:rsidRPr="00E655EC" w:rsidRDefault="00EC4A9B" w:rsidP="00F227B4">
            <w:pPr>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787637"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787637" w:rsidRDefault="00F227B4" w:rsidP="00F227B4">
            <w:pPr>
              <w:jc w:val="both"/>
              <w:rPr>
                <w:rFonts w:ascii="Arial" w:hAnsi="Arial" w:cs="Arial"/>
                <w:sz w:val="22"/>
                <w:szCs w:val="22"/>
              </w:rPr>
            </w:pPr>
            <w:r w:rsidRPr="00787637">
              <w:rPr>
                <w:rFonts w:ascii="Arial" w:hAnsi="Arial" w:cs="Arial"/>
                <w:sz w:val="22"/>
                <w:szCs w:val="22"/>
              </w:rPr>
              <w:t>GCC 10.6</w:t>
            </w:r>
          </w:p>
          <w:p w:rsidR="00F227B4" w:rsidRPr="00787637" w:rsidRDefault="00F227B4" w:rsidP="00F227B4">
            <w:pPr>
              <w:jc w:val="both"/>
              <w:rPr>
                <w:rFonts w:ascii="Arial" w:hAnsi="Arial" w:cs="Arial"/>
                <w:sz w:val="22"/>
                <w:szCs w:val="22"/>
              </w:rPr>
            </w:pPr>
          </w:p>
        </w:tc>
        <w:tc>
          <w:tcPr>
            <w:tcW w:w="7184" w:type="dxa"/>
            <w:tcBorders>
              <w:left w:val="nil"/>
            </w:tcBorders>
          </w:tcPr>
          <w:p w:rsidR="00F227B4" w:rsidRPr="00842746" w:rsidRDefault="00F227B4" w:rsidP="00F227B4">
            <w:pPr>
              <w:jc w:val="both"/>
              <w:rPr>
                <w:rFonts w:ascii="Arial" w:eastAsia="Batang" w:hAnsi="Arial" w:cs="Arial"/>
                <w:b/>
                <w:bCs/>
                <w:sz w:val="22"/>
                <w:szCs w:val="22"/>
              </w:rPr>
            </w:pPr>
            <w:r w:rsidRPr="00842746">
              <w:rPr>
                <w:rFonts w:ascii="Arial" w:eastAsia="Batang" w:hAnsi="Arial" w:cs="Arial"/>
                <w:b/>
                <w:bCs/>
                <w:sz w:val="22"/>
                <w:szCs w:val="22"/>
              </w:rPr>
              <w:t>Supplementing the Clause GCC 10.6 with the following:</w:t>
            </w:r>
          </w:p>
          <w:p w:rsidR="00F227B4" w:rsidRPr="00842746" w:rsidRDefault="00F227B4" w:rsidP="00F227B4">
            <w:pPr>
              <w:jc w:val="both"/>
              <w:rPr>
                <w:rFonts w:ascii="Arial" w:eastAsia="Batang" w:hAnsi="Arial" w:cs="Arial"/>
                <w:sz w:val="22"/>
                <w:szCs w:val="22"/>
              </w:rPr>
            </w:pPr>
          </w:p>
          <w:p w:rsidR="00F227B4" w:rsidRDefault="00EC4A9B" w:rsidP="00F227B4">
            <w:pPr>
              <w:jc w:val="both"/>
              <w:rPr>
                <w:rFonts w:ascii="Arial" w:eastAsia="Batang" w:hAnsi="Arial" w:cs="Arial"/>
                <w:sz w:val="22"/>
                <w:szCs w:val="22"/>
              </w:rPr>
            </w:pPr>
            <w:r w:rsidRPr="00EC4A9B">
              <w:rPr>
                <w:rFonts w:ascii="Arial" w:eastAsia="Batang" w:hAnsi="Arial" w:cs="Arial"/>
                <w:sz w:val="22"/>
                <w:szCs w:val="22"/>
              </w:rPr>
              <w:t xml:space="preserve">The recovery of TDS under GST/Income Tax Act and any other acts as per Govt. regulation related to the consultancy portion of work shall be done by POWERGRID on behalf of owner from the contractor’s bill. TDS so deducted by POWERGRID on behalf of owner shall be deposited with the relevant tax authorities by using TAN/TIN/GSTIN of owner. Copies of Challan will be forwarded to owner for filing of returns and necessary TDS certificates will be issued by Owner. Wherever the returns are to be filed electronically, the Owner, will file tax returns and issue necessary </w:t>
            </w:r>
            <w:r w:rsidRPr="00EC4A9B">
              <w:rPr>
                <w:rFonts w:ascii="Arial" w:eastAsia="Batang" w:hAnsi="Arial" w:cs="Arial"/>
                <w:sz w:val="22"/>
                <w:szCs w:val="22"/>
              </w:rPr>
              <w:lastRenderedPageBreak/>
              <w:t>TDS certificates directly under intimation to Employer within Statutory Period.</w:t>
            </w:r>
          </w:p>
          <w:p w:rsidR="00EC4A9B" w:rsidRPr="00842746" w:rsidRDefault="00EC4A9B" w:rsidP="00F227B4">
            <w:pPr>
              <w:jc w:val="both"/>
              <w:rPr>
                <w:rFonts w:ascii="Arial" w:eastAsia="Batang" w:hAnsi="Arial" w:cs="Arial"/>
                <w:sz w:val="22"/>
                <w:szCs w:val="22"/>
              </w:rPr>
            </w:pPr>
          </w:p>
        </w:tc>
      </w:tr>
      <w:tr w:rsidR="00F227B4" w:rsidRPr="00E655EC" w:rsidTr="00623770">
        <w:tc>
          <w:tcPr>
            <w:tcW w:w="824" w:type="dxa"/>
            <w:tcBorders>
              <w:right w:val="single" w:sz="4" w:space="0" w:color="auto"/>
            </w:tcBorders>
          </w:tcPr>
          <w:p w:rsidR="00F227B4" w:rsidRPr="00787637"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EC4A9B" w:rsidRDefault="00F227B4" w:rsidP="00F227B4">
            <w:pPr>
              <w:jc w:val="both"/>
              <w:rPr>
                <w:rFonts w:ascii="Arial" w:hAnsi="Arial" w:cs="Arial"/>
                <w:sz w:val="22"/>
                <w:szCs w:val="22"/>
              </w:rPr>
            </w:pPr>
            <w:r w:rsidRPr="00EC4A9B">
              <w:rPr>
                <w:rFonts w:ascii="Arial" w:hAnsi="Arial" w:cs="Arial"/>
                <w:sz w:val="22"/>
                <w:szCs w:val="22"/>
              </w:rPr>
              <w:t>GCC 10.9</w:t>
            </w:r>
          </w:p>
          <w:p w:rsidR="00F227B4" w:rsidRPr="00EC4A9B" w:rsidRDefault="00F227B4" w:rsidP="00F227B4">
            <w:pPr>
              <w:jc w:val="both"/>
              <w:rPr>
                <w:rFonts w:ascii="Arial" w:hAnsi="Arial" w:cs="Arial"/>
                <w:sz w:val="22"/>
                <w:szCs w:val="22"/>
              </w:rPr>
            </w:pPr>
          </w:p>
        </w:tc>
        <w:tc>
          <w:tcPr>
            <w:tcW w:w="7184" w:type="dxa"/>
            <w:tcBorders>
              <w:left w:val="nil"/>
            </w:tcBorders>
          </w:tcPr>
          <w:p w:rsidR="00F227B4" w:rsidRPr="00EC4A9B" w:rsidRDefault="00F227B4" w:rsidP="00F227B4">
            <w:pPr>
              <w:jc w:val="both"/>
              <w:rPr>
                <w:rFonts w:ascii="Arial" w:hAnsi="Arial" w:cs="Arial"/>
                <w:b/>
                <w:bCs/>
                <w:sz w:val="22"/>
                <w:szCs w:val="22"/>
              </w:rPr>
            </w:pPr>
            <w:r w:rsidRPr="00EC4A9B">
              <w:rPr>
                <w:rFonts w:ascii="Arial" w:hAnsi="Arial" w:cs="Arial"/>
                <w:b/>
                <w:bCs/>
                <w:sz w:val="22"/>
                <w:szCs w:val="22"/>
              </w:rPr>
              <w:t>Replace Clause GCC 10.9 with the following:</w:t>
            </w:r>
          </w:p>
          <w:p w:rsidR="00F227B4" w:rsidRPr="00EC4A9B" w:rsidRDefault="00F227B4" w:rsidP="00F227B4">
            <w:pPr>
              <w:jc w:val="both"/>
              <w:rPr>
                <w:rFonts w:ascii="Arial" w:hAnsi="Arial" w:cs="Arial"/>
                <w:b/>
                <w:bCs/>
                <w:sz w:val="22"/>
                <w:szCs w:val="22"/>
              </w:rPr>
            </w:pPr>
          </w:p>
          <w:p w:rsidR="00F227B4" w:rsidRPr="00EC4A9B" w:rsidRDefault="00842746" w:rsidP="00F227B4">
            <w:pPr>
              <w:jc w:val="both"/>
              <w:rPr>
                <w:rFonts w:ascii="Arial" w:eastAsia="MS Mincho" w:hAnsi="Arial" w:cs="Arial"/>
                <w:strike/>
                <w:sz w:val="22"/>
                <w:szCs w:val="22"/>
              </w:rPr>
            </w:pPr>
            <w:r w:rsidRPr="00EC4A9B">
              <w:rPr>
                <w:rFonts w:ascii="Arial" w:eastAsiaTheme="minorHAnsi" w:hAnsi="Arial" w:cs="Arial"/>
                <w:color w:val="000000"/>
                <w:lang w:bidi="hi-IN"/>
              </w:rPr>
              <w:t>All the</w:t>
            </w:r>
            <w:r w:rsidR="00F227B4" w:rsidRPr="00EC4A9B">
              <w:rPr>
                <w:rFonts w:ascii="Arial" w:eastAsiaTheme="minorHAnsi" w:hAnsi="Arial" w:cs="Arial"/>
                <w:color w:val="000000"/>
                <w:lang w:bidi="hi-IN"/>
              </w:rPr>
              <w:t xml:space="preserve"> invoice</w:t>
            </w:r>
            <w:r w:rsidRPr="00EC4A9B">
              <w:rPr>
                <w:rFonts w:ascii="Arial" w:eastAsiaTheme="minorHAnsi" w:hAnsi="Arial" w:cs="Arial"/>
                <w:color w:val="000000"/>
                <w:lang w:bidi="hi-IN"/>
              </w:rPr>
              <w:t>s</w:t>
            </w:r>
            <w:r w:rsidR="00F227B4" w:rsidRPr="00EC4A9B">
              <w:rPr>
                <w:rFonts w:ascii="Arial" w:eastAsiaTheme="minorHAnsi" w:hAnsi="Arial" w:cs="Arial"/>
                <w:color w:val="000000"/>
                <w:lang w:bidi="hi-IN"/>
              </w:rPr>
              <w:t>/</w:t>
            </w:r>
            <w:r w:rsidRPr="00EC4A9B">
              <w:rPr>
                <w:rFonts w:ascii="Arial" w:eastAsiaTheme="minorHAnsi" w:hAnsi="Arial" w:cs="Arial"/>
                <w:color w:val="000000"/>
                <w:lang w:bidi="hi-IN"/>
              </w:rPr>
              <w:t xml:space="preserve">claims </w:t>
            </w:r>
            <w:r w:rsidR="00F227B4" w:rsidRPr="00EC4A9B">
              <w:rPr>
                <w:rFonts w:ascii="Arial" w:eastAsia="MS Mincho" w:hAnsi="Arial" w:cs="Arial"/>
                <w:sz w:val="22"/>
                <w:szCs w:val="22"/>
              </w:rPr>
              <w:t xml:space="preserve">shall be raised by the Contractor in the name of </w:t>
            </w:r>
            <w:r w:rsidRPr="00EC4A9B">
              <w:rPr>
                <w:rFonts w:ascii="Arial" w:eastAsia="MS Mincho" w:hAnsi="Arial" w:cs="Arial"/>
                <w:sz w:val="22"/>
                <w:szCs w:val="22"/>
              </w:rPr>
              <w:t xml:space="preserve">Owner </w:t>
            </w:r>
            <w:r w:rsidR="00F227B4" w:rsidRPr="00EC4A9B">
              <w:rPr>
                <w:rFonts w:ascii="Arial" w:eastAsia="MS Mincho" w:hAnsi="Arial" w:cs="Arial"/>
                <w:sz w:val="22"/>
                <w:szCs w:val="22"/>
              </w:rPr>
              <w:t>acting through POWERGRID.</w:t>
            </w:r>
          </w:p>
          <w:p w:rsidR="00F227B4" w:rsidRPr="00EC4A9B" w:rsidRDefault="00F227B4" w:rsidP="00F227B4">
            <w:pPr>
              <w:jc w:val="both"/>
              <w:rPr>
                <w:rFonts w:ascii="Arial" w:hAnsi="Arial" w:cs="Arial"/>
                <w:b/>
                <w:bCs/>
                <w:sz w:val="22"/>
                <w:szCs w:val="22"/>
              </w:rPr>
            </w:pPr>
          </w:p>
        </w:tc>
      </w:tr>
      <w:tr w:rsidR="00BF5139" w:rsidRPr="00E655EC" w:rsidTr="00623770">
        <w:tc>
          <w:tcPr>
            <w:tcW w:w="824" w:type="dxa"/>
            <w:tcBorders>
              <w:right w:val="single" w:sz="4" w:space="0" w:color="auto"/>
            </w:tcBorders>
          </w:tcPr>
          <w:p w:rsidR="00BF5139" w:rsidRPr="00787637"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EC4A9B" w:rsidRDefault="00BF5139" w:rsidP="00BF5139">
            <w:pPr>
              <w:jc w:val="both"/>
              <w:rPr>
                <w:rFonts w:ascii="Arial" w:hAnsi="Arial" w:cs="Arial"/>
                <w:color w:val="000000"/>
                <w:sz w:val="22"/>
                <w:szCs w:val="22"/>
              </w:rPr>
            </w:pPr>
            <w:r w:rsidRPr="00EC4A9B">
              <w:rPr>
                <w:rFonts w:ascii="Arial" w:hAnsi="Arial" w:cs="Arial"/>
                <w:color w:val="000000"/>
                <w:sz w:val="22"/>
                <w:szCs w:val="22"/>
              </w:rPr>
              <w:t>GCC 11</w:t>
            </w:r>
          </w:p>
        </w:tc>
        <w:tc>
          <w:tcPr>
            <w:tcW w:w="7184" w:type="dxa"/>
            <w:tcBorders>
              <w:left w:val="nil"/>
            </w:tcBorders>
          </w:tcPr>
          <w:p w:rsidR="00BF5139" w:rsidRDefault="00BF5139" w:rsidP="00BF5139">
            <w:pPr>
              <w:jc w:val="both"/>
              <w:rPr>
                <w:rFonts w:ascii="Arial" w:eastAsia="MS Mincho" w:hAnsi="Arial" w:cs="Arial"/>
                <w:color w:val="000000"/>
                <w:sz w:val="22"/>
                <w:szCs w:val="22"/>
              </w:rPr>
            </w:pPr>
            <w:r w:rsidRPr="00EC4A9B">
              <w:rPr>
                <w:rFonts w:ascii="Arial" w:eastAsia="MS Mincho" w:hAnsi="Arial" w:cs="Arial"/>
                <w:color w:val="000000"/>
                <w:sz w:val="22"/>
                <w:szCs w:val="22"/>
              </w:rPr>
              <w:t xml:space="preserve">At all places in clause, replace the word “Employer” with “Employer/Owner” </w:t>
            </w:r>
          </w:p>
          <w:p w:rsidR="00FB4B72" w:rsidRDefault="00FB4B72" w:rsidP="00BF5139">
            <w:pPr>
              <w:jc w:val="both"/>
              <w:rPr>
                <w:rFonts w:ascii="Arial" w:eastAsia="MS Mincho" w:hAnsi="Arial" w:cs="Arial"/>
                <w:color w:val="000000"/>
                <w:sz w:val="22"/>
                <w:szCs w:val="22"/>
              </w:rPr>
            </w:pPr>
          </w:p>
          <w:p w:rsidR="006356BB" w:rsidRPr="00C22257" w:rsidRDefault="006356BB" w:rsidP="006356BB">
            <w:pPr>
              <w:pStyle w:val="Default"/>
              <w:jc w:val="both"/>
              <w:rPr>
                <w:b/>
                <w:u w:val="single"/>
              </w:rPr>
            </w:pPr>
            <w:r w:rsidRPr="00C22257">
              <w:rPr>
                <w:b/>
                <w:u w:val="single"/>
              </w:rPr>
              <w:t>Supplementing the GCC Clause 11</w:t>
            </w:r>
          </w:p>
          <w:p w:rsidR="006356BB" w:rsidRPr="00C22257" w:rsidRDefault="006356BB" w:rsidP="006356BB">
            <w:pPr>
              <w:pStyle w:val="Default"/>
              <w:jc w:val="both"/>
            </w:pPr>
          </w:p>
          <w:p w:rsidR="00FB4B72" w:rsidRPr="00C22257" w:rsidRDefault="006356BB" w:rsidP="006356BB">
            <w:pPr>
              <w:jc w:val="both"/>
              <w:rPr>
                <w:rFonts w:ascii="Arial" w:eastAsia="MS Mincho" w:hAnsi="Arial" w:cs="Arial"/>
                <w:color w:val="000000"/>
                <w:sz w:val="22"/>
                <w:szCs w:val="22"/>
              </w:rPr>
            </w:pPr>
            <w:r w:rsidRPr="00C22257">
              <w:t>Notwithstanding the provisions of Clause GCC 11.1 above, the copyright in all the drawings, documents and other materials containing data and informa</w:t>
            </w:r>
            <w:r w:rsidRPr="00C22257">
              <w:rPr>
                <w:rFonts w:eastAsia="Book Antiqua"/>
              </w:rPr>
              <w:t>ti</w:t>
            </w:r>
            <w:r w:rsidRPr="00C22257">
              <w:t>on for design(s) which have been developed by the Contractor or by any third party under the Contract shall remain vested in the Employer for the material and in the manner as detailed in the Technical Specification, Vol-II of the Bidding Documents.</w:t>
            </w:r>
          </w:p>
          <w:p w:rsidR="00BF5139" w:rsidRPr="00EC4A9B" w:rsidRDefault="00BF5139" w:rsidP="00BF5139">
            <w:pPr>
              <w:jc w:val="both"/>
              <w:rPr>
                <w:rFonts w:ascii="Arial" w:hAnsi="Arial" w:cs="Arial"/>
                <w:b/>
                <w:bCs/>
                <w:color w:val="000000"/>
                <w:sz w:val="22"/>
                <w:szCs w:val="22"/>
              </w:rPr>
            </w:pPr>
          </w:p>
        </w:tc>
      </w:tr>
      <w:tr w:rsidR="00BF5139" w:rsidRPr="00E655EC" w:rsidTr="00623770">
        <w:tc>
          <w:tcPr>
            <w:tcW w:w="824" w:type="dxa"/>
            <w:tcBorders>
              <w:right w:val="single" w:sz="4" w:space="0" w:color="auto"/>
            </w:tcBorders>
          </w:tcPr>
          <w:p w:rsidR="00BF5139" w:rsidRPr="00787637"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EC4A9B" w:rsidRDefault="00BF5139" w:rsidP="00BF5139">
            <w:pPr>
              <w:jc w:val="both"/>
              <w:rPr>
                <w:rFonts w:ascii="Arial" w:hAnsi="Arial" w:cs="Arial"/>
                <w:sz w:val="22"/>
                <w:szCs w:val="22"/>
              </w:rPr>
            </w:pPr>
            <w:r w:rsidRPr="00EC4A9B">
              <w:rPr>
                <w:rFonts w:ascii="Arial" w:hAnsi="Arial" w:cs="Arial"/>
                <w:sz w:val="22"/>
                <w:szCs w:val="22"/>
              </w:rPr>
              <w:t>GCC 15.1</w:t>
            </w:r>
          </w:p>
        </w:tc>
        <w:tc>
          <w:tcPr>
            <w:tcW w:w="7184" w:type="dxa"/>
            <w:tcBorders>
              <w:left w:val="nil"/>
            </w:tcBorders>
          </w:tcPr>
          <w:p w:rsidR="00BF5139" w:rsidRPr="00EC4A9B" w:rsidRDefault="00BF5139" w:rsidP="00BF5139">
            <w:pPr>
              <w:jc w:val="both"/>
              <w:rPr>
                <w:rFonts w:ascii="Arial" w:eastAsiaTheme="minorHAnsi" w:hAnsi="Arial" w:cs="Arial"/>
                <w:b/>
                <w:bCs/>
                <w:color w:val="000000"/>
                <w:sz w:val="22"/>
                <w:szCs w:val="22"/>
                <w:lang w:bidi="hi-IN"/>
              </w:rPr>
            </w:pPr>
            <w:r w:rsidRPr="00EC4A9B">
              <w:rPr>
                <w:rFonts w:ascii="Arial" w:eastAsiaTheme="minorHAnsi" w:hAnsi="Arial" w:cs="Arial"/>
                <w:b/>
                <w:bCs/>
                <w:color w:val="000000"/>
                <w:sz w:val="22"/>
                <w:szCs w:val="22"/>
                <w:lang w:bidi="hi-IN"/>
              </w:rPr>
              <w:t>Replace GCC 15.1 as follows:</w:t>
            </w:r>
          </w:p>
          <w:p w:rsidR="00BF5139" w:rsidRPr="00EC4A9B" w:rsidRDefault="00BF5139" w:rsidP="00BF5139">
            <w:pPr>
              <w:jc w:val="both"/>
              <w:rPr>
                <w:rFonts w:ascii="Arial" w:eastAsia="Calibri" w:hAnsi="Arial" w:cs="Arial"/>
                <w:color w:val="000000"/>
                <w:sz w:val="22"/>
                <w:szCs w:val="22"/>
                <w:lang w:bidi="hi-IN"/>
              </w:rPr>
            </w:pPr>
          </w:p>
          <w:p w:rsidR="00BF5139" w:rsidRPr="00EC4A9B" w:rsidRDefault="00BF5139" w:rsidP="00BF5139">
            <w:pPr>
              <w:jc w:val="both"/>
              <w:rPr>
                <w:rFonts w:ascii="Arial" w:eastAsia="Calibri" w:hAnsi="Arial" w:cs="Arial"/>
                <w:color w:val="000000"/>
                <w:sz w:val="22"/>
                <w:szCs w:val="22"/>
                <w:lang w:bidi="hi-IN"/>
              </w:rPr>
            </w:pPr>
            <w:r w:rsidRPr="00EC4A9B">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C4A9B">
              <w:rPr>
                <w:rFonts w:ascii="Arial" w:hAnsi="Arial" w:cs="Arial"/>
                <w:sz w:val="22"/>
                <w:szCs w:val="22"/>
              </w:rPr>
              <w:t xml:space="preserve"> 2.1.</w:t>
            </w:r>
            <w:r w:rsidR="007756FF" w:rsidRPr="00EC4A9B">
              <w:rPr>
                <w:rFonts w:ascii="Arial" w:hAnsi="Arial" w:cs="Arial"/>
                <w:sz w:val="22"/>
                <w:szCs w:val="22"/>
              </w:rPr>
              <w:t xml:space="preserve"> </w:t>
            </w:r>
            <w:r w:rsidRPr="00EC4A9B">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BF5139" w:rsidRDefault="00BF5139" w:rsidP="00842746">
            <w:pPr>
              <w:jc w:val="both"/>
              <w:rPr>
                <w:rFonts w:ascii="Arial" w:eastAsia="Calibri" w:hAnsi="Arial" w:cs="Arial"/>
                <w:b/>
                <w:bCs/>
                <w:color w:val="000000"/>
                <w:sz w:val="22"/>
                <w:szCs w:val="22"/>
                <w:lang w:bidi="hi-IN"/>
              </w:rPr>
            </w:pPr>
          </w:p>
          <w:p w:rsidR="009058D1" w:rsidRDefault="009058D1" w:rsidP="00842746">
            <w:pPr>
              <w:jc w:val="both"/>
              <w:rPr>
                <w:rFonts w:ascii="Arial" w:eastAsia="Calibri" w:hAnsi="Arial" w:cs="Arial"/>
                <w:b/>
                <w:bCs/>
                <w:color w:val="000000"/>
                <w:sz w:val="22"/>
                <w:szCs w:val="22"/>
                <w:lang w:bidi="hi-IN"/>
              </w:rPr>
            </w:pPr>
          </w:p>
          <w:p w:rsidR="003D6E65" w:rsidRDefault="003D6E65" w:rsidP="00842746">
            <w:pPr>
              <w:jc w:val="both"/>
              <w:rPr>
                <w:rFonts w:ascii="Arial" w:eastAsia="Calibri" w:hAnsi="Arial" w:cs="Arial"/>
                <w:b/>
                <w:bCs/>
                <w:color w:val="000000"/>
                <w:sz w:val="22"/>
                <w:szCs w:val="22"/>
                <w:lang w:bidi="hi-IN"/>
              </w:rPr>
            </w:pPr>
          </w:p>
          <w:p w:rsidR="009058D1" w:rsidRPr="00EC4A9B" w:rsidRDefault="009058D1" w:rsidP="00842746">
            <w:pPr>
              <w:jc w:val="both"/>
              <w:rPr>
                <w:rFonts w:ascii="Arial" w:eastAsia="Calibri" w:hAnsi="Arial" w:cs="Arial"/>
                <w:b/>
                <w:bCs/>
                <w:color w:val="000000"/>
                <w:sz w:val="22"/>
                <w:szCs w:val="22"/>
                <w:lang w:bidi="hi-IN"/>
              </w:rPr>
            </w:pPr>
          </w:p>
        </w:tc>
      </w:tr>
      <w:tr w:rsidR="00BF5139" w:rsidRPr="00E655EC" w:rsidTr="00623770">
        <w:tc>
          <w:tcPr>
            <w:tcW w:w="824" w:type="dxa"/>
            <w:tcBorders>
              <w:right w:val="single" w:sz="4" w:space="0" w:color="auto"/>
            </w:tcBorders>
          </w:tcPr>
          <w:p w:rsidR="00BF5139" w:rsidRPr="00E655EC"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842746" w:rsidRDefault="00BF5139" w:rsidP="00BF5139">
            <w:pPr>
              <w:jc w:val="both"/>
              <w:rPr>
                <w:rFonts w:ascii="Arial" w:hAnsi="Arial" w:cs="Arial"/>
                <w:sz w:val="22"/>
                <w:szCs w:val="22"/>
              </w:rPr>
            </w:pPr>
            <w:r w:rsidRPr="00842746">
              <w:rPr>
                <w:rFonts w:ascii="Arial" w:hAnsi="Arial" w:cs="Arial"/>
                <w:sz w:val="22"/>
                <w:szCs w:val="22"/>
              </w:rPr>
              <w:t>GCC 15.3</w:t>
            </w:r>
          </w:p>
        </w:tc>
        <w:tc>
          <w:tcPr>
            <w:tcW w:w="7184" w:type="dxa"/>
            <w:tcBorders>
              <w:left w:val="nil"/>
            </w:tcBorders>
          </w:tcPr>
          <w:p w:rsidR="00BF5139" w:rsidRPr="00842746" w:rsidRDefault="00BF5139" w:rsidP="00BF5139">
            <w:pPr>
              <w:jc w:val="both"/>
              <w:rPr>
                <w:rFonts w:ascii="Arial" w:hAnsi="Arial" w:cs="Arial"/>
                <w:b/>
                <w:bCs/>
                <w:sz w:val="22"/>
                <w:szCs w:val="22"/>
              </w:rPr>
            </w:pPr>
            <w:r w:rsidRPr="00842746">
              <w:rPr>
                <w:rFonts w:ascii="Arial" w:hAnsi="Arial" w:cs="Arial"/>
                <w:b/>
                <w:bCs/>
                <w:sz w:val="22"/>
                <w:szCs w:val="22"/>
              </w:rPr>
              <w:t xml:space="preserve">Replace the existing provision with the following: </w:t>
            </w:r>
          </w:p>
          <w:p w:rsidR="00BF5139" w:rsidRPr="00842746" w:rsidRDefault="00BF5139" w:rsidP="00BF5139">
            <w:pPr>
              <w:ind w:left="668"/>
              <w:jc w:val="both"/>
              <w:rPr>
                <w:rFonts w:ascii="Arial" w:hAnsi="Arial" w:cs="Arial"/>
                <w:sz w:val="22"/>
                <w:szCs w:val="22"/>
              </w:rPr>
            </w:pPr>
          </w:p>
          <w:p w:rsidR="00BF5139" w:rsidRPr="00842746" w:rsidRDefault="00BF5139" w:rsidP="00BF5139">
            <w:pPr>
              <w:jc w:val="both"/>
              <w:rPr>
                <w:rFonts w:ascii="Arial" w:eastAsia="MS Mincho" w:hAnsi="Arial" w:cs="Arial"/>
                <w:sz w:val="22"/>
                <w:szCs w:val="22"/>
              </w:rPr>
            </w:pPr>
            <w:r w:rsidRPr="00842746">
              <w:rPr>
                <w:rFonts w:ascii="Arial" w:eastAsia="MS Mincho" w:hAnsi="Arial"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rsidR="00BF5139" w:rsidRPr="00842746" w:rsidRDefault="00BF5139" w:rsidP="00BF5139">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Arial" w:hAnsi="Arial" w:cs="Arial"/>
                <w:sz w:val="22"/>
                <w:szCs w:val="22"/>
              </w:rPr>
            </w:pPr>
            <w:r w:rsidRPr="00842746">
              <w:rPr>
                <w:rFonts w:ascii="Arial" w:hAnsi="Arial" w:cs="Arial"/>
                <w:sz w:val="22"/>
                <w:szCs w:val="22"/>
              </w:rPr>
              <w:t>GCC 15.5</w:t>
            </w:r>
          </w:p>
        </w:tc>
        <w:tc>
          <w:tcPr>
            <w:tcW w:w="7184" w:type="dxa"/>
            <w:tcBorders>
              <w:left w:val="nil"/>
            </w:tcBorders>
          </w:tcPr>
          <w:p w:rsidR="00595E4D" w:rsidRPr="00842746" w:rsidRDefault="00595E4D" w:rsidP="00595E4D">
            <w:pPr>
              <w:jc w:val="both"/>
              <w:rPr>
                <w:rFonts w:ascii="Arial" w:hAnsi="Arial" w:cs="Arial"/>
                <w:b/>
                <w:bCs/>
                <w:sz w:val="22"/>
                <w:szCs w:val="22"/>
              </w:rPr>
            </w:pPr>
            <w:r w:rsidRPr="00842746">
              <w:rPr>
                <w:rFonts w:ascii="Arial" w:hAnsi="Arial" w:cs="Arial"/>
                <w:b/>
                <w:bCs/>
                <w:sz w:val="22"/>
                <w:szCs w:val="22"/>
              </w:rPr>
              <w:t>Adding New sub clause GCC 15.5</w:t>
            </w:r>
          </w:p>
          <w:p w:rsidR="00595E4D" w:rsidRPr="00842746" w:rsidRDefault="00595E4D" w:rsidP="00595E4D">
            <w:pPr>
              <w:jc w:val="both"/>
              <w:rPr>
                <w:rFonts w:ascii="Arial" w:hAnsi="Arial" w:cs="Arial"/>
                <w:b/>
                <w:bCs/>
                <w:sz w:val="22"/>
                <w:szCs w:val="22"/>
              </w:rPr>
            </w:pPr>
          </w:p>
          <w:p w:rsidR="00595E4D" w:rsidRPr="00842746" w:rsidRDefault="00595E4D" w:rsidP="00595E4D">
            <w:pPr>
              <w:jc w:val="both"/>
              <w:rPr>
                <w:rFonts w:ascii="Arial" w:hAnsi="Arial" w:cs="Arial"/>
                <w:sz w:val="22"/>
                <w:szCs w:val="22"/>
              </w:rPr>
            </w:pPr>
            <w:r w:rsidRPr="00842746">
              <w:rPr>
                <w:rFonts w:ascii="Arial" w:hAnsi="Arial" w:cs="Arial"/>
                <w:sz w:val="22"/>
                <w:szCs w:val="22"/>
              </w:rPr>
              <w:t>The Contractor shall sign the Integrity Pact with its Subcontractors before employing under the Contract.</w:t>
            </w:r>
          </w:p>
          <w:p w:rsidR="00595E4D" w:rsidRPr="00842746"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18.1.3</w:t>
            </w:r>
            <w:r>
              <w:rPr>
                <w:rFonts w:ascii="Arial" w:hAnsi="Arial" w:cs="Arial"/>
                <w:sz w:val="22"/>
                <w:szCs w:val="22"/>
              </w:rPr>
              <w:t xml:space="preserve"> (a)</w:t>
            </w: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Replace GCC 18.1.3 (a) with following:</w:t>
            </w:r>
          </w:p>
          <w:p w:rsidR="00595E4D" w:rsidRPr="00E655EC" w:rsidRDefault="00595E4D" w:rsidP="00595E4D">
            <w:pPr>
              <w:pStyle w:val="Default"/>
              <w:ind w:left="432" w:hanging="432"/>
              <w:jc w:val="both"/>
              <w:rPr>
                <w:rFonts w:ascii="Arial" w:hAnsi="Arial" w:cs="Arial"/>
                <w:sz w:val="22"/>
                <w:szCs w:val="22"/>
              </w:rPr>
            </w:pPr>
          </w:p>
          <w:p w:rsidR="00595E4D" w:rsidRPr="00A81699" w:rsidRDefault="00595E4D" w:rsidP="00595E4D">
            <w:pPr>
              <w:pStyle w:val="Default"/>
              <w:numPr>
                <w:ilvl w:val="0"/>
                <w:numId w:val="30"/>
              </w:numPr>
              <w:ind w:left="432" w:hanging="432"/>
              <w:jc w:val="both"/>
              <w:rPr>
                <w:rFonts w:ascii="Arial" w:hAnsi="Arial" w:cs="Arial"/>
                <w:b/>
                <w:bCs/>
                <w:sz w:val="22"/>
                <w:szCs w:val="22"/>
              </w:rPr>
            </w:pPr>
            <w:r w:rsidRPr="00E655EC">
              <w:rPr>
                <w:rFonts w:ascii="Arial" w:hAnsi="Arial" w:cs="Arial"/>
                <w:sz w:val="22"/>
                <w:szCs w:val="22"/>
              </w:rPr>
              <w:t xml:space="preserve">The Contractor shall provide and employ on the Site in the installation of the Facilities such skilled, semi-skilled and unskilled labor as is necessary for the proper and timely </w:t>
            </w:r>
            <w:r w:rsidRPr="00D72EB7">
              <w:rPr>
                <w:rFonts w:ascii="Arial" w:hAnsi="Arial" w:cs="Arial"/>
                <w:sz w:val="22"/>
                <w:szCs w:val="22"/>
              </w:rPr>
              <w:t xml:space="preserve">execution of the Contract. </w:t>
            </w:r>
            <w:proofErr w:type="spellStart"/>
            <w:r w:rsidRPr="00D72EB7">
              <w:rPr>
                <w:rFonts w:ascii="Arial" w:hAnsi="Arial" w:cs="Arial"/>
                <w:sz w:val="22"/>
                <w:szCs w:val="22"/>
              </w:rPr>
              <w:t>Labour</w:t>
            </w:r>
            <w:proofErr w:type="spellEnd"/>
            <w:r w:rsidRPr="00D72EB7">
              <w:rPr>
                <w:rFonts w:ascii="Arial" w:hAnsi="Arial" w:cs="Arial"/>
                <w:sz w:val="22"/>
                <w:szCs w:val="22"/>
              </w:rPr>
              <w:t xml:space="preserve"> having “Recognition of Prior </w:t>
            </w:r>
            <w:proofErr w:type="gramStart"/>
            <w:r w:rsidRPr="00D72EB7">
              <w:rPr>
                <w:rFonts w:ascii="Arial" w:hAnsi="Arial" w:cs="Arial"/>
                <w:sz w:val="22"/>
                <w:szCs w:val="22"/>
              </w:rPr>
              <w:t>Learning”(</w:t>
            </w:r>
            <w:proofErr w:type="gramEnd"/>
            <w:r w:rsidRPr="00D72EB7">
              <w:rPr>
                <w:rFonts w:ascii="Arial" w:hAnsi="Arial" w:cs="Arial"/>
                <w:sz w:val="22"/>
                <w:szCs w:val="22"/>
              </w:rPr>
              <w:t xml:space="preserve">RPL) Certification </w:t>
            </w:r>
            <w:r w:rsidRPr="00D72EB7">
              <w:rPr>
                <w:rFonts w:ascii="Arial" w:hAnsi="Arial" w:cs="Arial"/>
                <w:i/>
                <w:iCs/>
                <w:sz w:val="22"/>
                <w:szCs w:val="22"/>
              </w:rPr>
              <w:t xml:space="preserve">(under Pradhan Mantri Kaushal Vikas Yojana(PMKVY)) </w:t>
            </w:r>
            <w:r w:rsidRPr="00D72EB7">
              <w:rPr>
                <w:rFonts w:ascii="Arial" w:hAnsi="Arial" w:cs="Arial"/>
                <w:sz w:val="22"/>
                <w:szCs w:val="22"/>
              </w:rPr>
              <w:t>can also be employed by the Contractor. The Contractor is encouraged to use local labor preferably from weaker sections of society particularly SC &amp; ST persons, that has</w:t>
            </w:r>
            <w:r w:rsidRPr="00E655EC">
              <w:rPr>
                <w:rFonts w:ascii="Arial" w:hAnsi="Arial" w:cs="Arial"/>
                <w:sz w:val="22"/>
                <w:szCs w:val="22"/>
              </w:rPr>
              <w:t xml:space="preserve"> the necessary skills.</w:t>
            </w:r>
          </w:p>
          <w:p w:rsidR="00595E4D" w:rsidRPr="00E655EC" w:rsidRDefault="00595E4D" w:rsidP="00595E4D">
            <w:pPr>
              <w:pStyle w:val="Default"/>
              <w:ind w:left="432"/>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18.3.1.4 (a)</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18.3.1.4 (a) with the following:</w:t>
            </w:r>
          </w:p>
          <w:p w:rsidR="00595E4D" w:rsidRPr="00714D34" w:rsidRDefault="00595E4D" w:rsidP="00595E4D">
            <w:pPr>
              <w:jc w:val="both"/>
              <w:rPr>
                <w:rFonts w:ascii="Arial" w:hAnsi="Arial" w:cs="Arial"/>
                <w:b/>
                <w:bCs/>
                <w:sz w:val="22"/>
                <w:szCs w:val="22"/>
              </w:rPr>
            </w:pPr>
          </w:p>
          <w:p w:rsidR="00595E4D" w:rsidRPr="007756FF" w:rsidRDefault="00595E4D" w:rsidP="00595E4D">
            <w:pPr>
              <w:pStyle w:val="ListParagraph"/>
              <w:numPr>
                <w:ilvl w:val="0"/>
                <w:numId w:val="31"/>
              </w:numPr>
              <w:ind w:left="346"/>
              <w:jc w:val="both"/>
              <w:rPr>
                <w:rFonts w:ascii="Arial" w:hAnsi="Arial" w:cs="Arial"/>
                <w:sz w:val="22"/>
                <w:szCs w:val="22"/>
              </w:rPr>
            </w:pPr>
            <w:r w:rsidRPr="007756FF">
              <w:rPr>
                <w:rFonts w:ascii="Arial" w:hAnsi="Arial" w:cs="Arial"/>
                <w:sz w:val="22"/>
                <w:szCs w:val="22"/>
              </w:rPr>
              <w:t>Employee’s Compensation Act 1923: The Act provides for compensation in case of injury by accident arising out of and during the course of employment.</w:t>
            </w:r>
          </w:p>
          <w:p w:rsidR="00595E4D" w:rsidRPr="007756FF"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18.3.3.17</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18.3.3.17 with the following:</w:t>
            </w:r>
          </w:p>
          <w:p w:rsidR="00595E4D" w:rsidRPr="00714D34" w:rsidRDefault="00595E4D" w:rsidP="00595E4D">
            <w:pPr>
              <w:jc w:val="both"/>
              <w:rPr>
                <w:rFonts w:ascii="Arial" w:hAnsi="Arial" w:cs="Arial"/>
                <w:b/>
                <w:bCs/>
                <w:sz w:val="22"/>
                <w:szCs w:val="22"/>
              </w:rPr>
            </w:pP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The Contractor shall deploy Safety Officer(s)/Safety Supervisor(s) /Safety Steward(s) in line with requirements as specified in the Safety Plan.</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The qualifications and experience, roles and responsibilities of the Safety Officer(s)/Safety Supervisor(s) /Safety Steward(</w:t>
            </w:r>
            <w:proofErr w:type="gramStart"/>
            <w:r w:rsidRPr="00D72EB7">
              <w:rPr>
                <w:rFonts w:ascii="Arial" w:hAnsi="Arial" w:cs="Arial"/>
                <w:sz w:val="22"/>
                <w:szCs w:val="22"/>
              </w:rPr>
              <w:t>s)  shall</w:t>
            </w:r>
            <w:proofErr w:type="gramEnd"/>
            <w:r w:rsidRPr="00D72EB7">
              <w:rPr>
                <w:rFonts w:ascii="Arial" w:hAnsi="Arial" w:cs="Arial"/>
                <w:sz w:val="22"/>
                <w:szCs w:val="22"/>
              </w:rPr>
              <w:t xml:space="preserve"> be as prescribed in the Safety Plan.</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In case, the Contractor fails to deploy Qualified Safety Officer(s)/Safety Supervisor(s) /Safety Steward(s) under each Contract, as specified in the Safety Plan, then the Contractor shall be responsible for payment of a sum of Rs. 15,00,000/- per quarter or part thereof, on a pro-rata basis,</w:t>
            </w:r>
            <w:r>
              <w:rPr>
                <w:rFonts w:ascii="Arial" w:hAnsi="Arial" w:cs="Arial"/>
                <w:sz w:val="22"/>
                <w:szCs w:val="22"/>
              </w:rPr>
              <w:t xml:space="preserve"> </w:t>
            </w:r>
            <w:r w:rsidRPr="00D72EB7">
              <w:rPr>
                <w:rFonts w:ascii="Arial" w:hAnsi="Arial" w:cs="Arial"/>
                <w:sz w:val="22"/>
                <w:szCs w:val="22"/>
              </w:rPr>
              <w:t xml:space="preserve">till the Safety Officer(s)/ Safety Supervisor(s) /Safety Steward(s)) is deployed, to be deposited with the Employer, which will be retained in the Safety Corpus Fund pursuant to GCC Sub-Clause 18.3.3.26. </w:t>
            </w:r>
            <w:r w:rsidRPr="00D72EB7">
              <w:rPr>
                <w:rFonts w:ascii="Arial" w:hAnsi="Arial" w:cs="Arial"/>
                <w:sz w:val="22"/>
                <w:szCs w:val="22"/>
              </w:rPr>
              <w:lastRenderedPageBreak/>
              <w:t>Further, the Project Manager shall have the right at his sole discretion to stop the work in line with GCC Sub-Clause 18.3.3.19 till the Safety Officer(s)/ Safety Supervisor(s) /Safety Steward(s) is deployed by the Contractor.</w:t>
            </w:r>
          </w:p>
          <w:p w:rsidR="00595E4D" w:rsidRDefault="00595E4D" w:rsidP="00595E4D">
            <w:pPr>
              <w:spacing w:line="276" w:lineRule="auto"/>
              <w:jc w:val="both"/>
              <w:rPr>
                <w:rFonts w:ascii="Arial" w:hAnsi="Arial" w:cs="Arial"/>
                <w:sz w:val="22"/>
                <w:szCs w:val="22"/>
              </w:rPr>
            </w:pPr>
            <w:r w:rsidRPr="00D72EB7">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D72EB7">
              <w:rPr>
                <w:rFonts w:ascii="Arial" w:hAnsi="Arial" w:cs="Arial"/>
                <w:sz w:val="22"/>
                <w:szCs w:val="22"/>
              </w:rPr>
              <w:t>authorised</w:t>
            </w:r>
            <w:proofErr w:type="spellEnd"/>
            <w:r w:rsidRPr="00D72EB7">
              <w:rPr>
                <w:rFonts w:ascii="Arial" w:hAnsi="Arial" w:cs="Arial"/>
                <w:sz w:val="22"/>
                <w:szCs w:val="22"/>
              </w:rPr>
              <w:t xml:space="preserve"> representative</w:t>
            </w:r>
            <w:r w:rsidRPr="00714D34">
              <w:rPr>
                <w:rFonts w:ascii="Arial" w:hAnsi="Arial" w:cs="Arial"/>
                <w:sz w:val="22"/>
                <w:szCs w:val="22"/>
              </w:rPr>
              <w:t xml:space="preserve"> with a copy to Safety Officer-In charge before he starts work or immediately after any change of the incumbent is made</w:t>
            </w:r>
            <w:r w:rsidRPr="00714D34">
              <w:rPr>
                <w:rFonts w:ascii="Arial" w:hAnsi="Arial" w:cs="Arial"/>
                <w:b/>
                <w:bCs/>
                <w:sz w:val="22"/>
                <w:szCs w:val="22"/>
              </w:rPr>
              <w:t xml:space="preserve"> </w:t>
            </w:r>
            <w:r w:rsidRPr="00714D34">
              <w:rPr>
                <w:rFonts w:ascii="Arial" w:hAnsi="Arial" w:cs="Arial"/>
                <w:sz w:val="22"/>
                <w:szCs w:val="22"/>
              </w:rPr>
              <w:t>during currency of the Contract.</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18.3.3.18</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18.3.3.18 with the following:</w:t>
            </w:r>
          </w:p>
          <w:p w:rsidR="00595E4D" w:rsidRPr="00714D34" w:rsidRDefault="00595E4D" w:rsidP="00595E4D">
            <w:pPr>
              <w:jc w:val="both"/>
              <w:rPr>
                <w:rFonts w:ascii="Arial" w:hAnsi="Arial" w:cs="Arial"/>
                <w:b/>
                <w:bCs/>
                <w:sz w:val="22"/>
                <w:szCs w:val="22"/>
              </w:rPr>
            </w:pPr>
          </w:p>
          <w:p w:rsidR="00595E4D" w:rsidRPr="00714D34" w:rsidRDefault="00595E4D" w:rsidP="00595E4D">
            <w:pPr>
              <w:spacing w:after="200" w:line="276" w:lineRule="auto"/>
              <w:ind w:hanging="18"/>
              <w:jc w:val="both"/>
              <w:rPr>
                <w:rFonts w:ascii="Arial" w:hAnsi="Arial" w:cs="Arial"/>
                <w:sz w:val="22"/>
                <w:szCs w:val="22"/>
              </w:rPr>
            </w:pPr>
            <w:r w:rsidRPr="00714D34">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14D34">
              <w:rPr>
                <w:rFonts w:ascii="Arial" w:hAnsi="Arial" w:cs="Arial"/>
                <w:b/>
                <w:sz w:val="22"/>
                <w:szCs w:val="22"/>
              </w:rPr>
              <w:t>4 hrs</w:t>
            </w:r>
            <w:r w:rsidRPr="00714D34">
              <w:rPr>
                <w:rFonts w:ascii="Arial" w:hAnsi="Arial" w:cs="Arial"/>
                <w:sz w:val="22"/>
                <w:szCs w:val="22"/>
              </w:rPr>
              <w:t>. of the occurrence of the same, to the Project Manager in prescribed form and also to all the authorities envisaged under the applicable laws.</w:t>
            </w:r>
          </w:p>
          <w:p w:rsidR="00595E4D" w:rsidRPr="00D72EB7" w:rsidRDefault="00595E4D" w:rsidP="00595E4D">
            <w:pPr>
              <w:spacing w:after="200" w:line="276" w:lineRule="auto"/>
              <w:ind w:hanging="18"/>
              <w:jc w:val="both"/>
              <w:rPr>
                <w:rFonts w:ascii="Arial" w:hAnsi="Arial" w:cs="Arial"/>
                <w:sz w:val="22"/>
                <w:szCs w:val="22"/>
              </w:rPr>
            </w:pPr>
            <w:r w:rsidRPr="00714D34">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14D34">
              <w:rPr>
                <w:rFonts w:ascii="Arial" w:hAnsi="Arial" w:cs="Arial"/>
                <w:b/>
                <w:bCs/>
                <w:sz w:val="22"/>
                <w:szCs w:val="22"/>
              </w:rPr>
              <w:t xml:space="preserve"> </w:t>
            </w:r>
            <w:r w:rsidRPr="00D72EB7">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In case of a fatal accident in a contract awarded to Joint Venture of 2 or more firms, partner(s) of the JV who was responsible for</w:t>
            </w:r>
            <w:r w:rsidRPr="00D72EB7" w:rsidDel="009B7506">
              <w:rPr>
                <w:rFonts w:ascii="Arial" w:hAnsi="Arial" w:cs="Arial"/>
                <w:sz w:val="22"/>
                <w:szCs w:val="22"/>
              </w:rPr>
              <w:t xml:space="preserve"> </w:t>
            </w:r>
            <w:r w:rsidRPr="00D72EB7">
              <w:rPr>
                <w:rFonts w:ascii="Arial" w:hAnsi="Arial" w:cs="Arial"/>
                <w:sz w:val="22"/>
                <w:szCs w:val="22"/>
              </w:rPr>
              <w:t xml:space="preserve">the execution of the said works as per their scope under the Contract, shall submit its </w:t>
            </w:r>
            <w:r w:rsidRPr="00D72EB7">
              <w:rPr>
                <w:rFonts w:ascii="Arial" w:hAnsi="Arial" w:cs="Arial"/>
                <w:sz w:val="22"/>
                <w:szCs w:val="22"/>
              </w:rPr>
              <w:lastRenderedPageBreak/>
              <w:t>Board Resolution and apprise the POWERGRID APEX SAFETY BOARD as brought out above.</w:t>
            </w:r>
          </w:p>
          <w:p w:rsidR="00595E4D" w:rsidRPr="00D72EB7" w:rsidRDefault="00595E4D" w:rsidP="00595E4D">
            <w:pPr>
              <w:spacing w:line="276" w:lineRule="auto"/>
              <w:jc w:val="both"/>
              <w:rPr>
                <w:rFonts w:ascii="Arial" w:hAnsi="Arial" w:cs="Arial"/>
                <w:sz w:val="22"/>
                <w:szCs w:val="22"/>
              </w:rPr>
            </w:pPr>
            <w:r w:rsidRPr="00D72EB7">
              <w:rPr>
                <w:rFonts w:ascii="Arial" w:hAnsi="Arial" w:cs="Arial"/>
                <w:sz w:val="22"/>
                <w:szCs w:val="22"/>
              </w:rPr>
              <w:t xml:space="preserve">In case of a fatal accident in a contract awarded to and being executed by an Associate of </w:t>
            </w:r>
            <w:proofErr w:type="gramStart"/>
            <w:r w:rsidRPr="00D72EB7">
              <w:rPr>
                <w:rFonts w:ascii="Arial" w:hAnsi="Arial" w:cs="Arial"/>
                <w:sz w:val="22"/>
                <w:szCs w:val="22"/>
              </w:rPr>
              <w:t xml:space="preserve">Contractor,   </w:t>
            </w:r>
            <w:proofErr w:type="gramEnd"/>
            <w:r w:rsidRPr="00D72EB7">
              <w:rPr>
                <w:rFonts w:ascii="Arial" w:hAnsi="Arial"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18.3.3.23</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18.3.3.23 with the following:</w:t>
            </w:r>
          </w:p>
          <w:p w:rsidR="00595E4D" w:rsidRPr="00714D34" w:rsidRDefault="00595E4D" w:rsidP="00595E4D">
            <w:pPr>
              <w:spacing w:line="276" w:lineRule="auto"/>
              <w:jc w:val="both"/>
              <w:rPr>
                <w:rFonts w:ascii="Arial" w:hAnsi="Arial" w:cs="Arial"/>
                <w:sz w:val="22"/>
                <w:szCs w:val="22"/>
              </w:rPr>
            </w:pPr>
          </w:p>
          <w:p w:rsidR="00595E4D" w:rsidRDefault="00595E4D" w:rsidP="00595E4D">
            <w:pPr>
              <w:spacing w:line="276" w:lineRule="auto"/>
              <w:jc w:val="both"/>
              <w:rPr>
                <w:rFonts w:ascii="Arial" w:hAnsi="Arial" w:cs="Arial"/>
                <w:sz w:val="22"/>
                <w:szCs w:val="22"/>
              </w:rPr>
            </w:pPr>
            <w:r w:rsidRPr="00714D34">
              <w:rPr>
                <w:rFonts w:ascii="Arial" w:hAnsi="Arial"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w:t>
            </w:r>
            <w:r w:rsidRPr="00D72EB7">
              <w:rPr>
                <w:rFonts w:ascii="Arial" w:hAnsi="Arial" w:cs="Arial"/>
                <w:sz w:val="22"/>
                <w:szCs w:val="22"/>
              </w:rPr>
              <w:t xml:space="preserve">, a </w:t>
            </w:r>
            <w:proofErr w:type="gramStart"/>
            <w:r w:rsidRPr="00D72EB7">
              <w:rPr>
                <w:rFonts w:ascii="Arial" w:hAnsi="Arial" w:cs="Arial"/>
                <w:sz w:val="22"/>
                <w:szCs w:val="22"/>
              </w:rPr>
              <w:t>recovery</w:t>
            </w:r>
            <w:r w:rsidRPr="00714D34">
              <w:rPr>
                <w:rFonts w:ascii="Arial" w:hAnsi="Arial" w:cs="Arial"/>
                <w:sz w:val="22"/>
                <w:szCs w:val="22"/>
              </w:rPr>
              <w:t xml:space="preserve">  at</w:t>
            </w:r>
            <w:proofErr w:type="gramEnd"/>
            <w:r w:rsidRPr="00714D34">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14D34">
              <w:rPr>
                <w:rFonts w:ascii="Arial" w:hAnsi="Arial" w:cs="Arial"/>
                <w:b/>
                <w:bCs/>
                <w:sz w:val="22"/>
                <w:szCs w:val="22"/>
              </w:rPr>
              <w:t>recovery</w:t>
            </w:r>
            <w:r w:rsidRPr="00714D34">
              <w:rPr>
                <w:rFonts w:ascii="Arial" w:hAnsi="Arial" w:cs="Arial"/>
                <w:sz w:val="22"/>
                <w:szCs w:val="22"/>
              </w:rPr>
              <w:t xml:space="preserve"> mentioned in this Clause</w:t>
            </w:r>
            <w:r>
              <w:rPr>
                <w:rFonts w:ascii="Arial" w:hAnsi="Arial" w:cs="Arial"/>
                <w:sz w:val="22"/>
                <w:szCs w:val="22"/>
              </w:rPr>
              <w:t>.</w:t>
            </w:r>
          </w:p>
          <w:p w:rsidR="00595E4D" w:rsidRPr="00714D34" w:rsidRDefault="00595E4D" w:rsidP="00595E4D">
            <w:pPr>
              <w:spacing w:line="276" w:lineRule="auto"/>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18.3.3.24</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18.3.3.24 with the following:</w:t>
            </w:r>
          </w:p>
          <w:p w:rsidR="00595E4D" w:rsidRPr="00714D34" w:rsidRDefault="00595E4D" w:rsidP="00595E4D">
            <w:pPr>
              <w:jc w:val="both"/>
              <w:rPr>
                <w:rFonts w:ascii="Arial" w:hAnsi="Arial" w:cs="Arial"/>
                <w:b/>
                <w:bCs/>
                <w:sz w:val="22"/>
                <w:szCs w:val="22"/>
              </w:rPr>
            </w:pPr>
          </w:p>
          <w:p w:rsidR="00595E4D" w:rsidRPr="00714D34" w:rsidRDefault="00595E4D" w:rsidP="00595E4D">
            <w:pPr>
              <w:spacing w:after="200" w:line="276" w:lineRule="auto"/>
              <w:ind w:left="-18" w:firstLine="18"/>
              <w:jc w:val="both"/>
              <w:rPr>
                <w:rFonts w:ascii="Arial" w:hAnsi="Arial" w:cs="Arial"/>
                <w:sz w:val="22"/>
                <w:szCs w:val="22"/>
              </w:rPr>
            </w:pPr>
            <w:r w:rsidRPr="00D72EB7">
              <w:rPr>
                <w:rFonts w:ascii="Arial" w:hAnsi="Arial" w:cs="Arial"/>
                <w:sz w:val="22"/>
                <w:szCs w:val="22"/>
              </w:rPr>
              <w:t>In case of an accident at Site or adjacent thereto</w:t>
            </w:r>
            <w:r w:rsidRPr="00714D34">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595E4D" w:rsidRPr="00714D34" w:rsidTr="00D72EB7">
              <w:trPr>
                <w:trHeight w:val="575"/>
              </w:trPr>
              <w:tc>
                <w:tcPr>
                  <w:tcW w:w="359"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a</w:t>
                  </w:r>
                </w:p>
              </w:tc>
              <w:tc>
                <w:tcPr>
                  <w:tcW w:w="3511"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Fatal injury or accident causing death</w:t>
                  </w:r>
                </w:p>
              </w:tc>
              <w:tc>
                <w:tcPr>
                  <w:tcW w:w="2430"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Rs. 15,00,000/- per person</w:t>
                  </w:r>
                </w:p>
              </w:tc>
            </w:tr>
            <w:tr w:rsidR="00595E4D" w:rsidRPr="00714D34" w:rsidTr="00121D8F">
              <w:tc>
                <w:tcPr>
                  <w:tcW w:w="359"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b</w:t>
                  </w:r>
                </w:p>
              </w:tc>
              <w:tc>
                <w:tcPr>
                  <w:tcW w:w="3511"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Major injuries or accident causing 25% or more permanent disablement</w:t>
                  </w:r>
                </w:p>
              </w:tc>
              <w:tc>
                <w:tcPr>
                  <w:tcW w:w="2430"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Rs. 5,00,000/- per person</w:t>
                  </w:r>
                </w:p>
              </w:tc>
            </w:tr>
          </w:tbl>
          <w:p w:rsidR="00595E4D" w:rsidRDefault="00595E4D" w:rsidP="00595E4D">
            <w:pPr>
              <w:spacing w:after="200" w:line="276" w:lineRule="auto"/>
              <w:ind w:left="-18" w:firstLine="18"/>
              <w:jc w:val="both"/>
              <w:rPr>
                <w:rFonts w:ascii="Arial" w:hAnsi="Arial" w:cs="Arial"/>
                <w:sz w:val="22"/>
                <w:szCs w:val="22"/>
              </w:rPr>
            </w:pPr>
          </w:p>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 xml:space="preserve">Permanent disablement shall have same meaning as indicated in </w:t>
            </w:r>
            <w:r w:rsidRPr="00714D34">
              <w:rPr>
                <w:rFonts w:ascii="Arial" w:hAnsi="Arial" w:cs="Arial"/>
                <w:b/>
                <w:sz w:val="22"/>
                <w:szCs w:val="22"/>
              </w:rPr>
              <w:t>Employee’s</w:t>
            </w:r>
            <w:r w:rsidRPr="00714D34">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714D34">
              <w:rPr>
                <w:rFonts w:ascii="Arial" w:hAnsi="Arial" w:cs="Arial"/>
                <w:b/>
                <w:sz w:val="22"/>
                <w:szCs w:val="22"/>
              </w:rPr>
              <w:t>Employee’s</w:t>
            </w:r>
            <w:r w:rsidRPr="00714D34">
              <w:rPr>
                <w:rFonts w:ascii="Arial" w:hAnsi="Arial" w:cs="Arial"/>
                <w:sz w:val="22"/>
                <w:szCs w:val="22"/>
              </w:rPr>
              <w:t xml:space="preserve"> Compensation Act and rules framed there under or any other applicable laws as applicable from time to time. In case the </w:t>
            </w:r>
            <w:r w:rsidRPr="00714D34">
              <w:rPr>
                <w:rFonts w:ascii="Arial" w:hAnsi="Arial" w:cs="Arial"/>
                <w:sz w:val="22"/>
                <w:szCs w:val="22"/>
              </w:rPr>
              <w:lastRenderedPageBreak/>
              <w:t xml:space="preserve">Contractor does not deposit the </w:t>
            </w:r>
            <w:proofErr w:type="gramStart"/>
            <w:r w:rsidRPr="00714D34">
              <w:rPr>
                <w:rFonts w:ascii="Arial" w:hAnsi="Arial" w:cs="Arial"/>
                <w:sz w:val="22"/>
                <w:szCs w:val="22"/>
              </w:rPr>
              <w:t>above mentioned</w:t>
            </w:r>
            <w:proofErr w:type="gramEnd"/>
            <w:r w:rsidRPr="00714D34">
              <w:rPr>
                <w:rFonts w:ascii="Arial" w:hAnsi="Arial" w:cs="Arial"/>
                <w:sz w:val="22"/>
                <w:szCs w:val="22"/>
              </w:rPr>
              <w:t xml:space="preserve"> amount with Employer, such amount shall be recovered by Employer from any monies due or becoming due to the Contractor under the contract or any other on-going contract.</w:t>
            </w:r>
          </w:p>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95E4D" w:rsidRDefault="00595E4D" w:rsidP="00595E4D">
            <w:pPr>
              <w:spacing w:line="276" w:lineRule="auto"/>
              <w:jc w:val="both"/>
              <w:rPr>
                <w:rFonts w:ascii="Arial" w:hAnsi="Arial" w:cs="Arial"/>
                <w:b/>
                <w:bCs/>
                <w:sz w:val="22"/>
                <w:szCs w:val="22"/>
              </w:rPr>
            </w:pPr>
            <w:r w:rsidRPr="00D72EB7">
              <w:rPr>
                <w:rFonts w:ascii="Arial" w:hAnsi="Arial" w:cs="Arial"/>
                <w:sz w:val="22"/>
                <w:szCs w:val="22"/>
              </w:rPr>
              <w:t>In case of first fatal accident, a warning letter shall be issued to the Contractor. In case of any subsequent fatal accident</w:t>
            </w:r>
            <w:r w:rsidRPr="00714D34">
              <w:rPr>
                <w:rFonts w:ascii="Arial" w:hAnsi="Arial" w:cs="Arial"/>
                <w:sz w:val="22"/>
                <w:szCs w:val="22"/>
              </w:rPr>
              <w: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14D34">
              <w:rPr>
                <w:rFonts w:ascii="Arial" w:hAnsi="Arial" w:cs="Arial"/>
                <w:b/>
                <w:bCs/>
                <w:sz w:val="22"/>
                <w:szCs w:val="22"/>
              </w:rPr>
              <w:t>.</w:t>
            </w:r>
          </w:p>
          <w:p w:rsidR="00595E4D" w:rsidRPr="009058D1" w:rsidRDefault="00595E4D" w:rsidP="00595E4D">
            <w:pPr>
              <w:jc w:val="both"/>
              <w:rPr>
                <w:rFonts w:ascii="Arial" w:hAnsi="Arial" w:cs="Arial"/>
                <w:b/>
                <w:bCs/>
                <w:sz w:val="2"/>
                <w:szCs w:val="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18.3.3.25</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Replace GCC 18.3.3.25 with the following:</w:t>
            </w:r>
          </w:p>
          <w:p w:rsidR="00595E4D" w:rsidRPr="00714D34" w:rsidRDefault="00595E4D" w:rsidP="00595E4D">
            <w:pPr>
              <w:spacing w:after="200" w:line="276" w:lineRule="auto"/>
              <w:jc w:val="both"/>
              <w:rPr>
                <w:rFonts w:ascii="Arial" w:hAnsi="Arial" w:cs="Arial"/>
                <w:sz w:val="22"/>
                <w:szCs w:val="22"/>
              </w:rPr>
            </w:pPr>
            <w:r w:rsidRPr="00714D34">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595E4D" w:rsidRPr="00714D34" w:rsidTr="00F22AF6">
              <w:trPr>
                <w:trHeight w:val="575"/>
              </w:trPr>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a.</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1st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1% of the Contract price as awarded, limited to Rs. 50,00,000/-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b.</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2nd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1.5% of the Contract price as awarded, limited to Rs. 75,00,000/-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c.</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3rd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2% of the Contract price as awarded, limited to Rs. 1,00,00,000/-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d.</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Re-occurrence of Fatal Accident even after 3rd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2% of the Contract price as awarded, limited to Rs. 1,00,00,000/- per fatal accident</w:t>
                  </w:r>
                </w:p>
              </w:tc>
            </w:tr>
          </w:tbl>
          <w:p w:rsidR="00595E4D" w:rsidRPr="009058D1" w:rsidRDefault="00595E4D" w:rsidP="00595E4D">
            <w:pPr>
              <w:spacing w:after="200" w:line="276" w:lineRule="auto"/>
              <w:ind w:left="-18" w:firstLine="18"/>
              <w:jc w:val="both"/>
              <w:rPr>
                <w:rFonts w:ascii="Arial" w:hAnsi="Arial" w:cs="Arial"/>
                <w:b/>
                <w:bCs/>
                <w:sz w:val="2"/>
                <w:szCs w:val="2"/>
              </w:rPr>
            </w:pPr>
          </w:p>
          <w:p w:rsidR="00595E4D" w:rsidRPr="007756FF" w:rsidRDefault="00595E4D" w:rsidP="00595E4D">
            <w:pPr>
              <w:spacing w:after="200" w:line="276" w:lineRule="auto"/>
              <w:ind w:left="-18" w:firstLine="18"/>
              <w:jc w:val="both"/>
              <w:rPr>
                <w:rFonts w:ascii="Arial" w:hAnsi="Arial" w:cs="Arial"/>
                <w:sz w:val="22"/>
                <w:szCs w:val="22"/>
              </w:rPr>
            </w:pPr>
            <w:r w:rsidRPr="007756FF">
              <w:rPr>
                <w:rFonts w:ascii="Arial" w:hAnsi="Arial"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w:t>
            </w:r>
            <w:r w:rsidRPr="007756FF">
              <w:rPr>
                <w:rFonts w:ascii="Arial" w:hAnsi="Arial" w:cs="Arial"/>
                <w:sz w:val="22"/>
                <w:szCs w:val="22"/>
              </w:rPr>
              <w:lastRenderedPageBreak/>
              <w:t>payable/reimbursable by POWERGRID or any change/adjustment due to Price Variation or subsequent amendments to the Contract or Notification/Letter of Award (where contract has not been signed).</w:t>
            </w:r>
          </w:p>
          <w:p w:rsidR="00595E4D" w:rsidRPr="007756FF" w:rsidRDefault="00595E4D" w:rsidP="00595E4D">
            <w:pPr>
              <w:spacing w:line="276" w:lineRule="auto"/>
              <w:ind w:left="-18" w:firstLine="18"/>
              <w:jc w:val="both"/>
              <w:rPr>
                <w:rFonts w:ascii="Arial" w:hAnsi="Arial" w:cs="Arial"/>
                <w:sz w:val="22"/>
                <w:szCs w:val="22"/>
              </w:rPr>
            </w:pPr>
            <w:r w:rsidRPr="007756FF">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95E4D" w:rsidRPr="007756FF" w:rsidRDefault="00595E4D" w:rsidP="00595E4D">
            <w:pPr>
              <w:spacing w:line="276" w:lineRule="auto"/>
              <w:ind w:left="-18" w:firstLine="18"/>
              <w:jc w:val="both"/>
              <w:rPr>
                <w:rFonts w:ascii="Arial" w:hAnsi="Arial" w:cs="Arial"/>
                <w:sz w:val="22"/>
                <w:szCs w:val="22"/>
              </w:rPr>
            </w:pPr>
          </w:p>
          <w:p w:rsidR="00595E4D" w:rsidRPr="007756FF" w:rsidRDefault="00595E4D" w:rsidP="00595E4D">
            <w:pPr>
              <w:spacing w:line="276" w:lineRule="auto"/>
              <w:ind w:left="-18" w:firstLine="18"/>
              <w:jc w:val="both"/>
              <w:rPr>
                <w:rFonts w:ascii="Arial" w:hAnsi="Arial" w:cs="Arial"/>
                <w:sz w:val="22"/>
                <w:szCs w:val="22"/>
              </w:rPr>
            </w:pPr>
            <w:r w:rsidRPr="007756FF">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95E4D" w:rsidRPr="007756FF" w:rsidRDefault="00595E4D" w:rsidP="00595E4D">
            <w:pPr>
              <w:spacing w:line="276" w:lineRule="auto"/>
              <w:ind w:left="-18"/>
              <w:jc w:val="both"/>
              <w:rPr>
                <w:rFonts w:ascii="Arial" w:hAnsi="Arial" w:cs="Arial"/>
                <w:sz w:val="22"/>
                <w:szCs w:val="22"/>
              </w:rPr>
            </w:pPr>
          </w:p>
          <w:p w:rsidR="00595E4D" w:rsidRPr="007756FF" w:rsidRDefault="00595E4D" w:rsidP="00595E4D">
            <w:pPr>
              <w:jc w:val="both"/>
              <w:rPr>
                <w:rFonts w:ascii="Arial" w:hAnsi="Arial" w:cs="Arial"/>
                <w:sz w:val="22"/>
                <w:szCs w:val="22"/>
              </w:rPr>
            </w:pPr>
            <w:r w:rsidRPr="007756FF">
              <w:rPr>
                <w:rFonts w:ascii="Arial" w:hAnsi="Arial" w:cs="Arial"/>
                <w:sz w:val="22"/>
                <w:szCs w:val="22"/>
              </w:rPr>
              <w:t>GST, if any, applicable on recoveries as mentioned at GCC Sub-Clause 18.3.3, shall be payable by the Contractor in addition to the amount of recoveries mentioned therein.</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18.3.3.28</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Replace GCC 18.3.3.28 with the following:</w:t>
            </w:r>
          </w:p>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sz w:val="22"/>
                <w:szCs w:val="22"/>
              </w:rPr>
              <w:t xml:space="preserve">The Contractor shall also submit ‘Safety Plan’ as per proforma specified in Section – Sample Forms and Procedures of the Bidding Documents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the requisite documents mentioned therein and as </w:t>
            </w:r>
            <w:r w:rsidRPr="00F22AF6">
              <w:rPr>
                <w:rFonts w:ascii="Arial" w:hAnsi="Arial" w:cs="Arial"/>
                <w:sz w:val="22"/>
                <w:szCs w:val="22"/>
              </w:rPr>
              <w:t>per check-list contained therein to the Engineer In-Charge for its approval within 30 days of Notification of award</w:t>
            </w:r>
            <w:r>
              <w:rPr>
                <w:rFonts w:ascii="Arial" w:hAnsi="Arial" w:cs="Arial"/>
                <w:sz w:val="22"/>
                <w:szCs w:val="22"/>
              </w:rPr>
              <w:t>.</w:t>
            </w:r>
          </w:p>
          <w:p w:rsidR="00842746" w:rsidRPr="00714D34" w:rsidRDefault="00595E4D" w:rsidP="00595E4D">
            <w:pPr>
              <w:spacing w:after="200" w:line="276" w:lineRule="auto"/>
              <w:jc w:val="both"/>
              <w:rPr>
                <w:rFonts w:ascii="Arial" w:hAnsi="Arial" w:cs="Arial"/>
                <w:sz w:val="22"/>
                <w:szCs w:val="22"/>
              </w:rPr>
            </w:pPr>
            <w:r w:rsidRPr="00714D34">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requisite documents and approval of the same by the Engineer In-Charge.</w:t>
            </w: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18.3.3.29</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Add new clause GCC 18.3.3.29 as follows:</w:t>
            </w:r>
          </w:p>
          <w:p w:rsidR="00595E4D" w:rsidRPr="00F22AF6" w:rsidRDefault="00595E4D" w:rsidP="00595E4D">
            <w:pPr>
              <w:spacing w:after="200" w:line="276" w:lineRule="auto"/>
              <w:jc w:val="both"/>
              <w:rPr>
                <w:rFonts w:ascii="Arial" w:hAnsi="Arial" w:cs="Arial"/>
                <w:sz w:val="22"/>
                <w:szCs w:val="22"/>
              </w:rPr>
            </w:pPr>
            <w:r w:rsidRPr="00F22AF6">
              <w:rPr>
                <w:rFonts w:ascii="Arial" w:hAnsi="Arial" w:cs="Arial"/>
                <w:sz w:val="22"/>
                <w:szCs w:val="22"/>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20.2.1</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Guarantee Tests are not applicable</w:t>
            </w:r>
          </w:p>
          <w:p w:rsidR="00595E4D" w:rsidRPr="00E655EC" w:rsidRDefault="00595E4D" w:rsidP="00595E4D">
            <w:pPr>
              <w:jc w:val="both"/>
              <w:rPr>
                <w:rFonts w:ascii="Arial" w:hAnsi="Arial" w:cs="Arial"/>
                <w:i/>
                <w:i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20.2.2.1 (II)</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595E4D" w:rsidRPr="00E655EC" w:rsidRDefault="00595E4D" w:rsidP="00595E4D">
            <w:pPr>
              <w:jc w:val="both"/>
              <w:rPr>
                <w:rFonts w:ascii="Arial" w:hAnsi="Arial" w:cs="Arial"/>
                <w:snapToGrid w:val="0"/>
                <w:sz w:val="22"/>
                <w:szCs w:val="22"/>
              </w:rPr>
            </w:pPr>
          </w:p>
        </w:tc>
      </w:tr>
      <w:tr w:rsidR="00C308A2" w:rsidRPr="00E655EC" w:rsidTr="00623770">
        <w:tc>
          <w:tcPr>
            <w:tcW w:w="824" w:type="dxa"/>
            <w:tcBorders>
              <w:right w:val="single" w:sz="4" w:space="0" w:color="auto"/>
            </w:tcBorders>
          </w:tcPr>
          <w:p w:rsidR="00C308A2" w:rsidRPr="00E655EC" w:rsidRDefault="00C308A2" w:rsidP="00842746">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C308A2" w:rsidRPr="00EC4A9B" w:rsidRDefault="00C308A2" w:rsidP="00842746">
            <w:pPr>
              <w:jc w:val="both"/>
              <w:rPr>
                <w:rFonts w:ascii="Arial" w:hAnsi="Arial" w:cs="Arial"/>
                <w:sz w:val="22"/>
                <w:szCs w:val="22"/>
              </w:rPr>
            </w:pPr>
            <w:r w:rsidRPr="00EC4A9B">
              <w:rPr>
                <w:rFonts w:ascii="Arial" w:hAnsi="Arial" w:cs="Arial"/>
                <w:b/>
                <w:bCs/>
                <w:sz w:val="22"/>
                <w:szCs w:val="22"/>
              </w:rPr>
              <w:t>GCC Sub-Clause 2</w:t>
            </w:r>
            <w:r>
              <w:rPr>
                <w:rFonts w:ascii="Arial" w:hAnsi="Arial" w:cs="Arial"/>
                <w:b/>
                <w:bCs/>
                <w:sz w:val="22"/>
                <w:szCs w:val="22"/>
              </w:rPr>
              <w:t>1.1, 21.2 21.3</w:t>
            </w:r>
          </w:p>
        </w:tc>
        <w:tc>
          <w:tcPr>
            <w:tcW w:w="7184" w:type="dxa"/>
            <w:tcBorders>
              <w:left w:val="nil"/>
            </w:tcBorders>
          </w:tcPr>
          <w:p w:rsidR="00C308A2" w:rsidRDefault="00C308A2" w:rsidP="00C308A2">
            <w:pPr>
              <w:ind w:firstLine="9"/>
              <w:jc w:val="both"/>
              <w:rPr>
                <w:rFonts w:ascii="Arial" w:hAnsi="Arial" w:cs="Arial"/>
                <w:b/>
                <w:bCs/>
                <w:sz w:val="22"/>
                <w:szCs w:val="22"/>
              </w:rPr>
            </w:pPr>
            <w:r w:rsidRPr="00EC4A9B">
              <w:rPr>
                <w:rFonts w:ascii="Arial" w:hAnsi="Arial" w:cs="Arial"/>
                <w:b/>
                <w:bCs/>
                <w:sz w:val="22"/>
                <w:szCs w:val="22"/>
              </w:rPr>
              <w:t>Replace the first para of GCC Sub-Clause 2</w:t>
            </w:r>
            <w:r>
              <w:rPr>
                <w:rFonts w:ascii="Arial" w:hAnsi="Arial" w:cs="Arial"/>
                <w:b/>
                <w:bCs/>
                <w:sz w:val="22"/>
                <w:szCs w:val="22"/>
              </w:rPr>
              <w:t>1.1, 21.2 21.3 with following</w:t>
            </w:r>
          </w:p>
          <w:p w:rsidR="00C308A2" w:rsidRDefault="00C308A2" w:rsidP="00C308A2">
            <w:pPr>
              <w:ind w:left="608" w:hanging="608"/>
              <w:jc w:val="both"/>
              <w:rPr>
                <w:rFonts w:ascii="Book Antiqua" w:hAnsi="Book Antiqua"/>
                <w:sz w:val="22"/>
                <w:szCs w:val="22"/>
              </w:rPr>
            </w:pPr>
          </w:p>
          <w:p w:rsidR="00C308A2" w:rsidRDefault="00C308A2" w:rsidP="00C308A2">
            <w:pPr>
              <w:ind w:left="608" w:hanging="608"/>
              <w:jc w:val="both"/>
              <w:rPr>
                <w:rFonts w:ascii="Book Antiqua" w:hAnsi="Book Antiqua"/>
                <w:sz w:val="22"/>
                <w:szCs w:val="22"/>
              </w:rPr>
            </w:pPr>
            <w:r w:rsidRPr="00FC60BF">
              <w:rPr>
                <w:rFonts w:ascii="Book Antiqua" w:hAnsi="Book Antiqua"/>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rsidR="00C308A2" w:rsidRDefault="00C308A2" w:rsidP="00C308A2">
            <w:pPr>
              <w:jc w:val="both"/>
              <w:rPr>
                <w:rFonts w:ascii="Arial" w:eastAsia="MS Mincho" w:hAnsi="Arial" w:cs="Arial"/>
                <w:sz w:val="22"/>
                <w:szCs w:val="22"/>
              </w:rPr>
            </w:pPr>
          </w:p>
          <w:p w:rsidR="00C308A2" w:rsidRPr="00787637" w:rsidRDefault="00C308A2" w:rsidP="00C308A2">
            <w:pPr>
              <w:jc w:val="both"/>
              <w:rPr>
                <w:rFonts w:ascii="Arial" w:eastAsia="MS Mincho" w:hAnsi="Arial" w:cs="Arial"/>
                <w:sz w:val="22"/>
                <w:szCs w:val="22"/>
              </w:rPr>
            </w:pPr>
            <w:r w:rsidRPr="00787637">
              <w:rPr>
                <w:rFonts w:ascii="Arial" w:eastAsia="MS Mincho" w:hAnsi="Arial" w:cs="Arial"/>
                <w:sz w:val="22"/>
                <w:szCs w:val="22"/>
              </w:rPr>
              <w:t>Time for Completion:</w:t>
            </w:r>
          </w:p>
          <w:p w:rsidR="00C308A2" w:rsidRPr="00787637" w:rsidRDefault="00C308A2" w:rsidP="00C308A2">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308A2" w:rsidRPr="00787637" w:rsidTr="00D91E29">
              <w:trPr>
                <w:tblHeader/>
              </w:trPr>
              <w:tc>
                <w:tcPr>
                  <w:tcW w:w="527" w:type="dxa"/>
                  <w:vMerge w:val="restart"/>
                </w:tcPr>
                <w:p w:rsidR="00C308A2" w:rsidRPr="00787637" w:rsidRDefault="00C308A2" w:rsidP="00C308A2">
                  <w:pPr>
                    <w:ind w:right="-117"/>
                    <w:jc w:val="both"/>
                    <w:rPr>
                      <w:rFonts w:ascii="Arial" w:eastAsia="MS Mincho" w:hAnsi="Arial" w:cs="Arial"/>
                      <w:b/>
                      <w:sz w:val="22"/>
                      <w:szCs w:val="22"/>
                    </w:rPr>
                  </w:pPr>
                  <w:r w:rsidRPr="00787637">
                    <w:rPr>
                      <w:rFonts w:ascii="Arial" w:eastAsia="MS Mincho" w:hAnsi="Arial" w:cs="Arial"/>
                      <w:b/>
                      <w:sz w:val="22"/>
                      <w:szCs w:val="22"/>
                    </w:rPr>
                    <w:t>Sl. No.</w:t>
                  </w:r>
                </w:p>
              </w:tc>
              <w:tc>
                <w:tcPr>
                  <w:tcW w:w="4006" w:type="dxa"/>
                </w:tcPr>
                <w:p w:rsidR="00C308A2" w:rsidRPr="00787637" w:rsidRDefault="00C308A2" w:rsidP="00C308A2">
                  <w:pPr>
                    <w:jc w:val="both"/>
                    <w:rPr>
                      <w:rFonts w:ascii="Arial" w:eastAsia="MS Mincho" w:hAnsi="Arial" w:cs="Arial"/>
                      <w:b/>
                      <w:sz w:val="22"/>
                      <w:szCs w:val="22"/>
                    </w:rPr>
                  </w:pPr>
                  <w:r w:rsidRPr="00787637">
                    <w:rPr>
                      <w:rFonts w:ascii="Arial" w:eastAsia="MS Mincho" w:hAnsi="Arial" w:cs="Arial"/>
                      <w:b/>
                      <w:sz w:val="22"/>
                      <w:szCs w:val="22"/>
                    </w:rPr>
                    <w:t>Activities</w:t>
                  </w:r>
                </w:p>
              </w:tc>
              <w:tc>
                <w:tcPr>
                  <w:tcW w:w="2439" w:type="dxa"/>
                  <w:vMerge w:val="restart"/>
                </w:tcPr>
                <w:p w:rsidR="00C308A2" w:rsidRPr="00787637" w:rsidRDefault="00C308A2" w:rsidP="00C308A2">
                  <w:pPr>
                    <w:ind w:right="-52"/>
                    <w:jc w:val="both"/>
                    <w:rPr>
                      <w:rFonts w:ascii="Arial" w:eastAsia="MS Mincho" w:hAnsi="Arial" w:cs="Arial"/>
                      <w:b/>
                      <w:sz w:val="22"/>
                      <w:szCs w:val="22"/>
                    </w:rPr>
                  </w:pPr>
                  <w:r w:rsidRPr="00787637">
                    <w:rPr>
                      <w:rFonts w:ascii="Arial" w:eastAsia="MS Mincho" w:hAnsi="Arial" w:cs="Arial"/>
                      <w:b/>
                      <w:sz w:val="22"/>
                      <w:szCs w:val="22"/>
                    </w:rPr>
                    <w:t>Duration in months from the effective date of Contract</w:t>
                  </w:r>
                </w:p>
                <w:p w:rsidR="00C308A2" w:rsidRPr="00787637" w:rsidRDefault="00C308A2" w:rsidP="00C308A2">
                  <w:pPr>
                    <w:ind w:right="-52"/>
                    <w:jc w:val="both"/>
                    <w:rPr>
                      <w:rFonts w:ascii="Arial" w:eastAsia="MS Mincho" w:hAnsi="Arial" w:cs="Arial"/>
                      <w:b/>
                      <w:sz w:val="22"/>
                      <w:szCs w:val="22"/>
                    </w:rPr>
                  </w:pPr>
                </w:p>
              </w:tc>
            </w:tr>
            <w:tr w:rsidR="00C308A2" w:rsidRPr="00787637" w:rsidTr="00D91E29">
              <w:trPr>
                <w:tblHeader/>
              </w:trPr>
              <w:tc>
                <w:tcPr>
                  <w:tcW w:w="527" w:type="dxa"/>
                  <w:vMerge/>
                </w:tcPr>
                <w:p w:rsidR="00C308A2" w:rsidRPr="00787637" w:rsidRDefault="00C308A2" w:rsidP="00C308A2">
                  <w:pPr>
                    <w:ind w:right="-117"/>
                    <w:jc w:val="both"/>
                    <w:rPr>
                      <w:rFonts w:ascii="Arial" w:eastAsia="MS Mincho" w:hAnsi="Arial" w:cs="Arial"/>
                      <w:b/>
                      <w:sz w:val="22"/>
                      <w:szCs w:val="22"/>
                    </w:rPr>
                  </w:pPr>
                </w:p>
              </w:tc>
              <w:tc>
                <w:tcPr>
                  <w:tcW w:w="4006" w:type="dxa"/>
                </w:tcPr>
                <w:p w:rsidR="00C308A2" w:rsidRPr="00787637" w:rsidRDefault="00C308A2" w:rsidP="00C308A2">
                  <w:pPr>
                    <w:jc w:val="both"/>
                    <w:rPr>
                      <w:rFonts w:ascii="Arial" w:eastAsia="MS Mincho" w:hAnsi="Arial" w:cs="Arial"/>
                      <w:b/>
                      <w:sz w:val="22"/>
                      <w:szCs w:val="22"/>
                    </w:rPr>
                  </w:pPr>
                  <w:r w:rsidRPr="00787637">
                    <w:rPr>
                      <w:rFonts w:ascii="Arial" w:eastAsia="MS Mincho" w:hAnsi="Arial" w:cs="Arial"/>
                      <w:bCs/>
                      <w:sz w:val="22"/>
                      <w:szCs w:val="22"/>
                    </w:rPr>
                    <w:t>Taking Over by the Employer upon successful Completion of</w:t>
                  </w:r>
                  <w:r w:rsidRPr="00787637">
                    <w:rPr>
                      <w:rFonts w:ascii="Arial" w:eastAsia="MS Mincho" w:hAnsi="Arial" w:cs="Arial"/>
                      <w:b/>
                      <w:sz w:val="22"/>
                      <w:szCs w:val="22"/>
                    </w:rPr>
                    <w:t>:</w:t>
                  </w:r>
                </w:p>
              </w:tc>
              <w:tc>
                <w:tcPr>
                  <w:tcW w:w="2439" w:type="dxa"/>
                  <w:vMerge/>
                </w:tcPr>
                <w:p w:rsidR="00C308A2" w:rsidRPr="00787637" w:rsidRDefault="00C308A2" w:rsidP="00C308A2">
                  <w:pPr>
                    <w:ind w:right="-52"/>
                    <w:jc w:val="both"/>
                    <w:rPr>
                      <w:rFonts w:ascii="Arial" w:eastAsia="MS Mincho" w:hAnsi="Arial" w:cs="Arial"/>
                      <w:b/>
                      <w:sz w:val="22"/>
                      <w:szCs w:val="22"/>
                    </w:rPr>
                  </w:pPr>
                </w:p>
              </w:tc>
            </w:tr>
            <w:tr w:rsidR="00C308A2" w:rsidRPr="00787637" w:rsidTr="00D91E29">
              <w:trPr>
                <w:trHeight w:val="971"/>
              </w:trPr>
              <w:tc>
                <w:tcPr>
                  <w:tcW w:w="527" w:type="dxa"/>
                </w:tcPr>
                <w:p w:rsidR="00C308A2" w:rsidRPr="00787637" w:rsidRDefault="00C308A2" w:rsidP="00C308A2">
                  <w:pPr>
                    <w:jc w:val="both"/>
                    <w:rPr>
                      <w:rFonts w:ascii="Arial" w:eastAsia="MS Mincho" w:hAnsi="Arial" w:cs="Arial"/>
                      <w:sz w:val="22"/>
                      <w:szCs w:val="22"/>
                    </w:rPr>
                  </w:pPr>
                  <w:r w:rsidRPr="00787637">
                    <w:rPr>
                      <w:rFonts w:ascii="Arial" w:eastAsia="MS Mincho" w:hAnsi="Arial" w:cs="Arial"/>
                      <w:sz w:val="22"/>
                      <w:szCs w:val="22"/>
                    </w:rPr>
                    <w:t>1</w:t>
                  </w:r>
                </w:p>
                <w:p w:rsidR="00C308A2" w:rsidRPr="00787637" w:rsidRDefault="00C308A2" w:rsidP="00C308A2">
                  <w:pPr>
                    <w:jc w:val="both"/>
                    <w:rPr>
                      <w:rFonts w:ascii="Arial" w:eastAsia="MS Mincho" w:hAnsi="Arial" w:cs="Arial"/>
                      <w:sz w:val="22"/>
                      <w:szCs w:val="22"/>
                    </w:rPr>
                  </w:pPr>
                </w:p>
              </w:tc>
              <w:tc>
                <w:tcPr>
                  <w:tcW w:w="4006" w:type="dxa"/>
                </w:tcPr>
                <w:p w:rsidR="00C308A2" w:rsidRDefault="00C308A2" w:rsidP="00C308A2">
                  <w:pPr>
                    <w:ind w:left="-28"/>
                    <w:jc w:val="both"/>
                    <w:rPr>
                      <w:rFonts w:ascii="Book Antiqua" w:hAnsi="Book Antiqua" w:cs="Arial"/>
                      <w:sz w:val="22"/>
                      <w:szCs w:val="22"/>
                    </w:rPr>
                  </w:pPr>
                  <w:r w:rsidRPr="00BD323E">
                    <w:rPr>
                      <w:rFonts w:ascii="Book Antiqua" w:hAnsi="Book Antiqua" w:cs="Arial"/>
                      <w:sz w:val="22"/>
                      <w:szCs w:val="22"/>
                    </w:rPr>
                    <w:t xml:space="preserve">Transmission line package TL-01 for Part – A: Construction of 220 kV D/C (Twin Moose) Transmission Line from 120 MW </w:t>
                  </w:r>
                  <w:proofErr w:type="spellStart"/>
                  <w:r w:rsidRPr="00BD323E">
                    <w:rPr>
                      <w:rFonts w:ascii="Book Antiqua" w:hAnsi="Book Antiqua" w:cs="Arial"/>
                      <w:sz w:val="22"/>
                      <w:szCs w:val="22"/>
                    </w:rPr>
                    <w:t>Rangit</w:t>
                  </w:r>
                  <w:proofErr w:type="spellEnd"/>
                  <w:r w:rsidRPr="00BD323E">
                    <w:rPr>
                      <w:rFonts w:ascii="Book Antiqua" w:hAnsi="Book Antiqua" w:cs="Arial"/>
                      <w:sz w:val="22"/>
                      <w:szCs w:val="22"/>
                    </w:rPr>
                    <w:t xml:space="preserve">-IV HEP to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Pooling Station and Part – B: Extension of associated 2 nos. 220 kV GIS bays at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(POWERGRID) GIS S/S under Consultancy services to JPCL. </w:t>
                  </w:r>
                </w:p>
                <w:p w:rsidR="00C308A2" w:rsidRPr="00D91F2C" w:rsidRDefault="00C308A2" w:rsidP="00C308A2">
                  <w:pPr>
                    <w:jc w:val="both"/>
                    <w:rPr>
                      <w:rFonts w:ascii="Book Antiqua" w:eastAsia="MS Mincho" w:hAnsi="Book Antiqua" w:cs="Arial"/>
                      <w:sz w:val="22"/>
                      <w:szCs w:val="22"/>
                    </w:rPr>
                  </w:pPr>
                  <w:r w:rsidRPr="00BD323E">
                    <w:rPr>
                      <w:rFonts w:ascii="Book Antiqua" w:hAnsi="Book Antiqua" w:cs="Arial"/>
                      <w:sz w:val="22"/>
                      <w:szCs w:val="22"/>
                    </w:rPr>
                    <w:t>Specification No.: 5002002309/CONSULTANCY GIVEN/DOM/A04-CC CS -5</w:t>
                  </w:r>
                </w:p>
              </w:tc>
              <w:tc>
                <w:tcPr>
                  <w:tcW w:w="2439" w:type="dxa"/>
                  <w:vAlign w:val="center"/>
                </w:tcPr>
                <w:p w:rsidR="00C308A2" w:rsidRPr="00D6487B" w:rsidRDefault="00C308A2" w:rsidP="00C308A2">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16</w:t>
                  </w:r>
                </w:p>
                <w:p w:rsidR="00C308A2" w:rsidRPr="00D6487B" w:rsidRDefault="00C308A2" w:rsidP="00C308A2">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Sixteen</w:t>
                  </w:r>
                  <w:r w:rsidRPr="00D6487B">
                    <w:rPr>
                      <w:rFonts w:ascii="Book Antiqua" w:eastAsia="MS Mincho" w:hAnsi="Book Antiqua" w:cs="Arial"/>
                      <w:b/>
                      <w:bCs/>
                      <w:color w:val="FF0000"/>
                      <w:sz w:val="22"/>
                      <w:szCs w:val="22"/>
                    </w:rPr>
                    <w:t xml:space="preserve">) </w:t>
                  </w:r>
                </w:p>
                <w:p w:rsidR="00C308A2" w:rsidRPr="00D91F2C" w:rsidRDefault="00C308A2" w:rsidP="00C308A2">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rsidR="00C308A2" w:rsidRPr="00FC60BF" w:rsidRDefault="00C308A2" w:rsidP="00C308A2">
            <w:pPr>
              <w:ind w:left="608" w:hanging="608"/>
              <w:jc w:val="both"/>
              <w:rPr>
                <w:rFonts w:ascii="Book Antiqua" w:hAnsi="Book Antiqua"/>
                <w:sz w:val="22"/>
                <w:szCs w:val="22"/>
              </w:rPr>
            </w:pPr>
          </w:p>
          <w:p w:rsidR="00C308A2" w:rsidRPr="00FC60BF" w:rsidRDefault="00C308A2" w:rsidP="00C308A2">
            <w:pPr>
              <w:jc w:val="both"/>
              <w:rPr>
                <w:rFonts w:ascii="Book Antiqua" w:hAnsi="Book Antiqua"/>
                <w:sz w:val="22"/>
                <w:szCs w:val="22"/>
              </w:rPr>
            </w:pPr>
          </w:p>
          <w:p w:rsidR="00C308A2" w:rsidRPr="00FC60BF" w:rsidRDefault="00C308A2" w:rsidP="00C308A2">
            <w:pPr>
              <w:ind w:left="438" w:hanging="438"/>
              <w:jc w:val="both"/>
              <w:rPr>
                <w:rFonts w:ascii="Book Antiqua" w:hAnsi="Book Antiqua"/>
                <w:sz w:val="22"/>
                <w:szCs w:val="22"/>
              </w:rPr>
            </w:pPr>
            <w:r w:rsidRPr="00FC60BF">
              <w:rPr>
                <w:rFonts w:ascii="Book Antiqua" w:hAnsi="Book Antiqua"/>
                <w:sz w:val="22"/>
                <w:szCs w:val="22"/>
              </w:rPr>
              <w:t xml:space="preserve">21.2 If the Contractor fails to comply with the Time for Completion in accordance with Clause GCC 21 for the whole of the facilities, (or a part for which a separate time for completion is agreed) then the </w:t>
            </w:r>
            <w:r w:rsidRPr="00FC60BF">
              <w:rPr>
                <w:rFonts w:ascii="Book Antiqua" w:hAnsi="Book Antiqua"/>
                <w:sz w:val="22"/>
                <w:szCs w:val="22"/>
              </w:rPr>
              <w:lastRenderedPageBreak/>
              <w:t xml:space="preserve">Contractor shall pay to the Employer a sum equivalent to </w:t>
            </w:r>
            <w:r w:rsidRPr="00FC60BF">
              <w:rPr>
                <w:rFonts w:ascii="Book Antiqua" w:hAnsi="Book Antiqua"/>
                <w:b/>
                <w:bCs/>
                <w:sz w:val="22"/>
                <w:szCs w:val="22"/>
              </w:rPr>
              <w:t>0.05% (zero point zero five percent)</w:t>
            </w:r>
            <w:r w:rsidRPr="00FC60BF">
              <w:rPr>
                <w:rFonts w:ascii="Book Antiqua" w:hAnsi="Book Antiqua"/>
                <w:sz w:val="22"/>
                <w:szCs w:val="22"/>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FC60BF">
              <w:rPr>
                <w:rFonts w:ascii="Book Antiqua" w:hAnsi="Book Antiqua"/>
                <w:b/>
                <w:bCs/>
                <w:sz w:val="22"/>
                <w:szCs w:val="22"/>
              </w:rPr>
              <w:t xml:space="preserve">day </w:t>
            </w:r>
            <w:r w:rsidRPr="00FC60BF">
              <w:rPr>
                <w:rFonts w:ascii="Book Antiqua" w:hAnsi="Book Antiqua"/>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rsidR="00C308A2" w:rsidRPr="00FC60BF" w:rsidRDefault="00C308A2" w:rsidP="00C308A2">
            <w:pPr>
              <w:jc w:val="both"/>
              <w:rPr>
                <w:rFonts w:ascii="Book Antiqua" w:hAnsi="Book Antiqua"/>
                <w:sz w:val="22"/>
                <w:szCs w:val="22"/>
              </w:rPr>
            </w:pPr>
          </w:p>
          <w:p w:rsidR="00C308A2" w:rsidRDefault="00C308A2" w:rsidP="00C308A2">
            <w:pPr>
              <w:ind w:left="438"/>
              <w:jc w:val="both"/>
              <w:rPr>
                <w:rFonts w:ascii="Book Antiqua" w:hAnsi="Book Antiqua"/>
                <w:b/>
                <w:bCs/>
                <w:sz w:val="22"/>
                <w:szCs w:val="22"/>
              </w:rPr>
            </w:pPr>
            <w:r w:rsidRPr="00FC60BF">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C308A2" w:rsidRPr="00FC60BF" w:rsidRDefault="00C308A2" w:rsidP="00C308A2">
            <w:pPr>
              <w:jc w:val="both"/>
              <w:rPr>
                <w:rFonts w:ascii="Book Antiqua" w:hAnsi="Book Antiqua"/>
                <w:b/>
                <w:bCs/>
                <w:sz w:val="22"/>
                <w:szCs w:val="22"/>
              </w:rPr>
            </w:pPr>
          </w:p>
          <w:p w:rsidR="00C308A2" w:rsidRPr="00FC60BF" w:rsidRDefault="00C308A2" w:rsidP="00C308A2">
            <w:pPr>
              <w:ind w:left="438"/>
              <w:jc w:val="both"/>
              <w:rPr>
                <w:rFonts w:ascii="Book Antiqua" w:hAnsi="Book Antiqua"/>
                <w:sz w:val="22"/>
                <w:szCs w:val="22"/>
              </w:rPr>
            </w:pPr>
            <w:r w:rsidRPr="00FC60BF">
              <w:rPr>
                <w:rFonts w:ascii="Book Antiqua" w:hAnsi="Book Antiqua"/>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rsidR="00C308A2" w:rsidRPr="00FC60BF" w:rsidRDefault="00C308A2" w:rsidP="00C308A2">
            <w:pPr>
              <w:jc w:val="both"/>
              <w:rPr>
                <w:rFonts w:ascii="Book Antiqua" w:hAnsi="Book Antiqua"/>
                <w:sz w:val="22"/>
                <w:szCs w:val="22"/>
              </w:rPr>
            </w:pPr>
          </w:p>
          <w:p w:rsidR="00C308A2" w:rsidRPr="00EC4A9B" w:rsidRDefault="00C308A2" w:rsidP="00C308A2">
            <w:pPr>
              <w:jc w:val="both"/>
              <w:rPr>
                <w:rFonts w:ascii="Arial" w:hAnsi="Arial" w:cs="Arial"/>
                <w:b/>
                <w:bCs/>
                <w:sz w:val="22"/>
                <w:szCs w:val="22"/>
              </w:rPr>
            </w:pPr>
            <w:r w:rsidRPr="00FC60BF">
              <w:rPr>
                <w:rFonts w:ascii="Book Antiqua" w:hAnsi="Book Antiqua"/>
                <w:sz w:val="22"/>
                <w:szCs w:val="22"/>
              </w:rPr>
              <w:t>21.3 No bonus will be given for earlier Completion of the Facilities or part thereof.</w:t>
            </w:r>
          </w:p>
        </w:tc>
      </w:tr>
      <w:tr w:rsidR="00842746" w:rsidRPr="00E655EC" w:rsidTr="00623770">
        <w:tc>
          <w:tcPr>
            <w:tcW w:w="824" w:type="dxa"/>
            <w:tcBorders>
              <w:right w:val="single" w:sz="4" w:space="0" w:color="auto"/>
            </w:tcBorders>
          </w:tcPr>
          <w:p w:rsidR="00842746" w:rsidRPr="00E655EC" w:rsidRDefault="00842746" w:rsidP="00842746">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42746" w:rsidRPr="00EC4A9B" w:rsidRDefault="00842746" w:rsidP="00842746">
            <w:pPr>
              <w:jc w:val="both"/>
              <w:rPr>
                <w:rFonts w:ascii="Arial" w:hAnsi="Arial" w:cs="Arial"/>
                <w:sz w:val="22"/>
                <w:szCs w:val="22"/>
              </w:rPr>
            </w:pPr>
            <w:r w:rsidRPr="00EC4A9B">
              <w:rPr>
                <w:rFonts w:ascii="Arial" w:hAnsi="Arial" w:cs="Arial"/>
                <w:sz w:val="22"/>
                <w:szCs w:val="22"/>
              </w:rPr>
              <w:t>GCC 22.2</w:t>
            </w:r>
          </w:p>
        </w:tc>
        <w:tc>
          <w:tcPr>
            <w:tcW w:w="7184" w:type="dxa"/>
            <w:tcBorders>
              <w:left w:val="nil"/>
            </w:tcBorders>
          </w:tcPr>
          <w:p w:rsidR="00842746" w:rsidRPr="00EC4A9B" w:rsidRDefault="00842746" w:rsidP="00842746">
            <w:pPr>
              <w:jc w:val="both"/>
              <w:rPr>
                <w:rFonts w:ascii="Arial" w:hAnsi="Arial" w:cs="Arial"/>
                <w:b/>
                <w:bCs/>
                <w:sz w:val="22"/>
                <w:szCs w:val="22"/>
              </w:rPr>
            </w:pPr>
            <w:r w:rsidRPr="00EC4A9B">
              <w:rPr>
                <w:rFonts w:ascii="Arial" w:hAnsi="Arial" w:cs="Arial"/>
                <w:b/>
                <w:bCs/>
                <w:sz w:val="22"/>
                <w:szCs w:val="22"/>
              </w:rPr>
              <w:t>Replace the first para of GCC Sub-Clause 22.2 with the following:</w:t>
            </w:r>
          </w:p>
          <w:p w:rsidR="00842746" w:rsidRPr="00EC4A9B" w:rsidRDefault="00842746" w:rsidP="00842746">
            <w:pPr>
              <w:jc w:val="both"/>
              <w:rPr>
                <w:rFonts w:ascii="Arial" w:hAnsi="Arial" w:cs="Arial"/>
                <w:sz w:val="22"/>
                <w:szCs w:val="22"/>
              </w:rPr>
            </w:pPr>
          </w:p>
          <w:p w:rsidR="00842746" w:rsidRPr="00EC4A9B" w:rsidRDefault="00842746" w:rsidP="00842746">
            <w:pPr>
              <w:jc w:val="both"/>
              <w:rPr>
                <w:rFonts w:ascii="Arial" w:hAnsi="Arial" w:cs="Arial"/>
                <w:sz w:val="22"/>
                <w:szCs w:val="22"/>
              </w:rPr>
            </w:pPr>
            <w:r w:rsidRPr="00EC4A9B">
              <w:rPr>
                <w:rFonts w:ascii="Arial" w:hAnsi="Arial" w:cs="Arial"/>
                <w:sz w:val="22"/>
                <w:szCs w:val="22"/>
              </w:rPr>
              <w:t>“The Defect Liability Period shall be as under:</w:t>
            </w:r>
          </w:p>
          <w:p w:rsidR="00842746" w:rsidRPr="00EC4A9B" w:rsidRDefault="00842746" w:rsidP="00842746">
            <w:pPr>
              <w:jc w:val="both"/>
              <w:rPr>
                <w:rFonts w:ascii="Arial" w:hAnsi="Arial" w:cs="Arial"/>
                <w:sz w:val="22"/>
                <w:szCs w:val="22"/>
              </w:rPr>
            </w:pPr>
          </w:p>
          <w:p w:rsidR="00842746" w:rsidRPr="00EC4A9B" w:rsidRDefault="00842746" w:rsidP="00842746">
            <w:pPr>
              <w:numPr>
                <w:ilvl w:val="0"/>
                <w:numId w:val="35"/>
              </w:numPr>
              <w:jc w:val="both"/>
              <w:rPr>
                <w:rFonts w:ascii="Arial" w:hAnsi="Arial" w:cs="Arial"/>
                <w:sz w:val="22"/>
                <w:szCs w:val="22"/>
              </w:rPr>
            </w:pPr>
            <w:r w:rsidRPr="00EC4A9B">
              <w:rPr>
                <w:rFonts w:ascii="Arial" w:hAnsi="Arial" w:cs="Arial"/>
                <w:b/>
                <w:sz w:val="22"/>
                <w:szCs w:val="22"/>
              </w:rPr>
              <w:t>Sixty (60) months</w:t>
            </w:r>
            <w:r w:rsidRPr="00EC4A9B">
              <w:rPr>
                <w:rFonts w:ascii="Arial" w:hAnsi="Arial" w:cs="Arial"/>
                <w:sz w:val="22"/>
                <w:szCs w:val="22"/>
              </w:rPr>
              <w:t xml:space="preserve"> for AIS </w:t>
            </w:r>
            <w:r w:rsidRPr="00EC4A9B">
              <w:rPr>
                <w:rFonts w:ascii="Arial" w:hAnsi="Arial" w:cs="Arial"/>
                <w:b/>
                <w:bCs/>
                <w:sz w:val="22"/>
                <w:szCs w:val="22"/>
              </w:rPr>
              <w:t>(145kV/220KV/245kV/400kV class) Current Transformer/ Capacitive Voltage Transformer / Circuit Breaker</w:t>
            </w:r>
            <w:r w:rsidRPr="00EC4A9B">
              <w:rPr>
                <w:rFonts w:ascii="Arial" w:hAnsi="Arial" w:cs="Arial"/>
                <w:sz w:val="22"/>
                <w:szCs w:val="22"/>
              </w:rPr>
              <w:t xml:space="preserve"> from the date of Taking Over /Completion of Facilities (or any part thereof). For the purpose of this clause, the Measurable Defects as per the Technical Specifications shall also be considered for AIS </w:t>
            </w:r>
            <w:r w:rsidRPr="00EC4A9B">
              <w:rPr>
                <w:rFonts w:ascii="Arial" w:hAnsi="Arial" w:cs="Arial"/>
                <w:b/>
                <w:bCs/>
                <w:sz w:val="22"/>
                <w:szCs w:val="22"/>
              </w:rPr>
              <w:t>Current Transformer/ Capacitive Voltage Transformer / Circuit Breaker.</w:t>
            </w:r>
          </w:p>
          <w:p w:rsidR="00842746" w:rsidRPr="00EC4A9B" w:rsidRDefault="00842746" w:rsidP="00842746">
            <w:pPr>
              <w:ind w:left="1042"/>
              <w:jc w:val="both"/>
              <w:rPr>
                <w:rFonts w:ascii="Arial" w:hAnsi="Arial" w:cs="Arial"/>
                <w:sz w:val="22"/>
                <w:szCs w:val="22"/>
              </w:rPr>
            </w:pPr>
          </w:p>
          <w:p w:rsidR="00842746" w:rsidRPr="00EC4A9B" w:rsidRDefault="00842746" w:rsidP="00842746">
            <w:pPr>
              <w:numPr>
                <w:ilvl w:val="0"/>
                <w:numId w:val="35"/>
              </w:numPr>
              <w:tabs>
                <w:tab w:val="clear" w:pos="1042"/>
              </w:tabs>
              <w:jc w:val="both"/>
              <w:rPr>
                <w:rFonts w:ascii="Arial" w:hAnsi="Arial" w:cs="Arial"/>
                <w:sz w:val="22"/>
                <w:szCs w:val="22"/>
              </w:rPr>
            </w:pPr>
            <w:r w:rsidRPr="00EC4A9B">
              <w:rPr>
                <w:rFonts w:ascii="Arial" w:hAnsi="Arial" w:cs="Arial"/>
                <w:b/>
                <w:sz w:val="22"/>
                <w:szCs w:val="22"/>
              </w:rPr>
              <w:t>Twelve (12) months</w:t>
            </w:r>
            <w:r w:rsidRPr="00EC4A9B">
              <w:rPr>
                <w:rFonts w:ascii="Arial" w:hAnsi="Arial" w:cs="Arial"/>
                <w:sz w:val="22"/>
                <w:szCs w:val="22"/>
              </w:rPr>
              <w:t xml:space="preserve"> from the date of Taking Over/ Completion of Facilities for SF6 Gas Insulated Switchgear. </w:t>
            </w:r>
          </w:p>
          <w:p w:rsidR="00842746" w:rsidRPr="00EC4A9B" w:rsidRDefault="00842746" w:rsidP="00842746">
            <w:pPr>
              <w:ind w:left="432"/>
              <w:jc w:val="both"/>
              <w:rPr>
                <w:rFonts w:ascii="Arial" w:hAnsi="Arial" w:cs="Arial"/>
                <w:sz w:val="22"/>
                <w:szCs w:val="22"/>
              </w:rPr>
            </w:pPr>
          </w:p>
          <w:p w:rsidR="00842746" w:rsidRPr="00EC4A9B" w:rsidRDefault="00842746" w:rsidP="00EC4A9B">
            <w:pPr>
              <w:ind w:left="1058"/>
              <w:jc w:val="both"/>
              <w:rPr>
                <w:rFonts w:ascii="Arial" w:hAnsi="Arial" w:cs="Arial"/>
                <w:sz w:val="22"/>
                <w:szCs w:val="22"/>
              </w:rPr>
            </w:pPr>
            <w:r w:rsidRPr="00EC4A9B">
              <w:rPr>
                <w:rFonts w:ascii="Arial" w:hAnsi="Arial" w:cs="Arial"/>
                <w:bCs/>
                <w:sz w:val="22"/>
                <w:szCs w:val="22"/>
              </w:rPr>
              <w:t>In case, during contract execution, the</w:t>
            </w:r>
            <w:r w:rsidRPr="00EC4A9B">
              <w:rPr>
                <w:rFonts w:ascii="Arial" w:hAnsi="Arial" w:cs="Arial"/>
                <w:b/>
                <w:sz w:val="22"/>
                <w:szCs w:val="22"/>
              </w:rPr>
              <w:t xml:space="preserve"> </w:t>
            </w:r>
            <w:r w:rsidRPr="00EC4A9B">
              <w:rPr>
                <w:rFonts w:ascii="Arial" w:hAnsi="Arial" w:cs="Arial"/>
                <w:sz w:val="22"/>
                <w:szCs w:val="22"/>
              </w:rPr>
              <w:t xml:space="preserve">SF6 Gas Insulated Switchgear is offered from the manufacturer who have </w:t>
            </w:r>
            <w:r w:rsidRPr="00EC4A9B">
              <w:rPr>
                <w:rFonts w:ascii="Arial" w:hAnsi="Arial" w:cs="Arial"/>
                <w:sz w:val="22"/>
                <w:szCs w:val="22"/>
              </w:rPr>
              <w:lastRenderedPageBreak/>
              <w:t xml:space="preserve">established manufacturing/ testing facilities for 220kV or above voltage level Gas Insulated Switchgear (GIS) in India based on technological support of “Collaborator(s)” </w:t>
            </w:r>
            <w:r w:rsidRPr="00EC4A9B">
              <w:rPr>
                <w:rFonts w:ascii="Arial" w:hAnsi="Arial" w:cs="Arial"/>
                <w:i/>
                <w:iCs/>
                <w:sz w:val="22"/>
                <w:szCs w:val="22"/>
              </w:rPr>
              <w:t>as per the provisions of Technical Specification</w:t>
            </w:r>
            <w:r w:rsidRPr="00EC4A9B">
              <w:rPr>
                <w:rFonts w:ascii="Arial" w:hAnsi="Arial" w:cs="Arial"/>
                <w:sz w:val="22"/>
                <w:szCs w:val="22"/>
              </w:rPr>
              <w:t xml:space="preserve">, the Defect Liability period shall be </w:t>
            </w:r>
            <w:r w:rsidRPr="00EC4A9B">
              <w:rPr>
                <w:rFonts w:ascii="Arial" w:hAnsi="Arial" w:cs="Arial"/>
                <w:b/>
                <w:bCs/>
                <w:sz w:val="22"/>
                <w:szCs w:val="22"/>
              </w:rPr>
              <w:t>Forty Eight (48) months</w:t>
            </w:r>
            <w:r w:rsidRPr="00EC4A9B">
              <w:rPr>
                <w:rFonts w:ascii="Arial" w:hAnsi="Arial" w:cs="Arial"/>
                <w:sz w:val="22"/>
                <w:szCs w:val="22"/>
              </w:rPr>
              <w:t xml:space="preserve"> from the date of Taking Over/ Completion of Facilities for SF6 Gas Insulated Switchgear and the Contractor shall be required to keep the validity of Contract Performance Guarantee accordingly, </w:t>
            </w:r>
            <w:proofErr w:type="spellStart"/>
            <w:r w:rsidRPr="00EC4A9B">
              <w:rPr>
                <w:rFonts w:ascii="Arial" w:hAnsi="Arial" w:cs="Arial"/>
                <w:sz w:val="22"/>
                <w:szCs w:val="22"/>
              </w:rPr>
              <w:t>i.e</w:t>
            </w:r>
            <w:proofErr w:type="spellEnd"/>
            <w:r w:rsidRPr="00EC4A9B">
              <w:rPr>
                <w:rFonts w:ascii="Arial" w:hAnsi="Arial" w:cs="Arial"/>
                <w:sz w:val="22"/>
                <w:szCs w:val="22"/>
              </w:rPr>
              <w:t xml:space="preserve">, validity </w:t>
            </w:r>
            <w:proofErr w:type="spellStart"/>
            <w:r w:rsidRPr="00EC4A9B">
              <w:rPr>
                <w:rFonts w:ascii="Arial" w:hAnsi="Arial" w:cs="Arial"/>
                <w:sz w:val="22"/>
                <w:szCs w:val="22"/>
              </w:rPr>
              <w:t>upto</w:t>
            </w:r>
            <w:proofErr w:type="spellEnd"/>
            <w:r w:rsidRPr="00EC4A9B">
              <w:rPr>
                <w:rFonts w:ascii="Arial" w:hAnsi="Arial" w:cs="Arial"/>
                <w:sz w:val="22"/>
                <w:szCs w:val="22"/>
              </w:rPr>
              <w:t xml:space="preserve"> 90 days beyond </w:t>
            </w:r>
            <w:r w:rsidRPr="00EC4A9B">
              <w:rPr>
                <w:rFonts w:ascii="Arial" w:hAnsi="Arial" w:cs="Arial"/>
                <w:b/>
                <w:bCs/>
                <w:sz w:val="22"/>
                <w:szCs w:val="22"/>
              </w:rPr>
              <w:t>Forty Eight (48) months</w:t>
            </w:r>
            <w:r w:rsidRPr="00EC4A9B">
              <w:rPr>
                <w:rFonts w:ascii="Arial" w:hAnsi="Arial" w:cs="Arial"/>
                <w:sz w:val="22"/>
                <w:szCs w:val="22"/>
              </w:rPr>
              <w:t xml:space="preserve"> for the said </w:t>
            </w:r>
            <w:proofErr w:type="spellStart"/>
            <w:r w:rsidRPr="00EC4A9B">
              <w:rPr>
                <w:rFonts w:ascii="Arial" w:hAnsi="Arial" w:cs="Arial"/>
                <w:sz w:val="22"/>
                <w:szCs w:val="22"/>
              </w:rPr>
              <w:t>equipments</w:t>
            </w:r>
            <w:proofErr w:type="spellEnd"/>
            <w:r w:rsidRPr="00EC4A9B">
              <w:rPr>
                <w:rFonts w:ascii="Arial" w:hAnsi="Arial" w:cs="Arial"/>
                <w:sz w:val="22"/>
                <w:szCs w:val="22"/>
              </w:rPr>
              <w:t>.</w:t>
            </w:r>
          </w:p>
          <w:p w:rsidR="00842746" w:rsidRPr="00EC4A9B" w:rsidRDefault="00842746" w:rsidP="00842746">
            <w:pPr>
              <w:jc w:val="both"/>
              <w:rPr>
                <w:rFonts w:ascii="Arial" w:hAnsi="Arial" w:cs="Arial"/>
                <w:sz w:val="22"/>
                <w:szCs w:val="22"/>
              </w:rPr>
            </w:pPr>
          </w:p>
          <w:p w:rsidR="00842746" w:rsidRPr="00EC4A9B" w:rsidRDefault="00842746" w:rsidP="00842746">
            <w:pPr>
              <w:numPr>
                <w:ilvl w:val="0"/>
                <w:numId w:val="35"/>
              </w:numPr>
              <w:jc w:val="both"/>
              <w:rPr>
                <w:rFonts w:ascii="Arial" w:hAnsi="Arial" w:cs="Arial"/>
                <w:sz w:val="22"/>
                <w:szCs w:val="22"/>
              </w:rPr>
            </w:pPr>
            <w:r w:rsidRPr="00EC4A9B">
              <w:rPr>
                <w:rFonts w:ascii="Arial" w:hAnsi="Arial" w:cs="Arial"/>
                <w:b/>
                <w:sz w:val="22"/>
                <w:szCs w:val="22"/>
              </w:rPr>
              <w:t>Twelve (12) months</w:t>
            </w:r>
            <w:r w:rsidRPr="00EC4A9B">
              <w:rPr>
                <w:rFonts w:ascii="Arial" w:hAnsi="Arial" w:cs="Arial"/>
                <w:sz w:val="22"/>
                <w:szCs w:val="22"/>
              </w:rPr>
              <w:t xml:space="preserve"> from the date of Taking Over/Completion of Facilities for all items other than those specified in (</w:t>
            </w:r>
            <w:proofErr w:type="spellStart"/>
            <w:r w:rsidRPr="00EC4A9B">
              <w:rPr>
                <w:rFonts w:ascii="Arial" w:hAnsi="Arial" w:cs="Arial"/>
                <w:sz w:val="22"/>
                <w:szCs w:val="22"/>
              </w:rPr>
              <w:t>i</w:t>
            </w:r>
            <w:proofErr w:type="spellEnd"/>
            <w:r w:rsidRPr="00EC4A9B">
              <w:rPr>
                <w:rFonts w:ascii="Arial" w:hAnsi="Arial" w:cs="Arial"/>
                <w:sz w:val="22"/>
                <w:szCs w:val="22"/>
              </w:rPr>
              <w:t>) and (ii) above.</w:t>
            </w:r>
          </w:p>
          <w:p w:rsidR="00842746" w:rsidRPr="00EC4A9B" w:rsidRDefault="00842746" w:rsidP="00842746">
            <w:pPr>
              <w:pStyle w:val="ListParagraph"/>
              <w:ind w:left="522"/>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C4A9B" w:rsidRDefault="00595E4D" w:rsidP="00595E4D">
            <w:pPr>
              <w:jc w:val="both"/>
              <w:rPr>
                <w:rFonts w:ascii="Book Antiqua" w:hAnsi="Book Antiqua"/>
                <w:sz w:val="22"/>
                <w:szCs w:val="22"/>
              </w:rPr>
            </w:pPr>
            <w:r w:rsidRPr="00EC4A9B">
              <w:rPr>
                <w:rFonts w:ascii="Book Antiqua" w:hAnsi="Book Antiqua"/>
                <w:sz w:val="22"/>
                <w:szCs w:val="22"/>
              </w:rPr>
              <w:t>GCC 22.4, 22.5, 22.6 &amp; 22.7</w:t>
            </w:r>
          </w:p>
        </w:tc>
        <w:tc>
          <w:tcPr>
            <w:tcW w:w="7184" w:type="dxa"/>
            <w:tcBorders>
              <w:left w:val="nil"/>
            </w:tcBorders>
          </w:tcPr>
          <w:p w:rsidR="00595E4D" w:rsidRPr="00EC4A9B" w:rsidRDefault="00595E4D" w:rsidP="00595E4D">
            <w:pPr>
              <w:jc w:val="both"/>
              <w:rPr>
                <w:rFonts w:ascii="Book Antiqua" w:hAnsi="Book Antiqua"/>
                <w:sz w:val="22"/>
                <w:szCs w:val="22"/>
              </w:rPr>
            </w:pPr>
            <w:r w:rsidRPr="00EC4A9B">
              <w:rPr>
                <w:rFonts w:ascii="Book Antiqua" w:hAnsi="Book Antiqua"/>
                <w:sz w:val="22"/>
                <w:szCs w:val="22"/>
                <w:lang w:val="en-GB"/>
              </w:rPr>
              <w:t>At all places in the clause, replace the word “Employer” with “Employer/Owner’’.</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C4A9B" w:rsidRDefault="00595E4D" w:rsidP="00595E4D">
            <w:pPr>
              <w:rPr>
                <w:rFonts w:ascii="Book Antiqua" w:hAnsi="Book Antiqua"/>
              </w:rPr>
            </w:pPr>
            <w:r w:rsidRPr="00EC4A9B">
              <w:rPr>
                <w:rFonts w:ascii="Book Antiqua" w:hAnsi="Book Antiqua"/>
              </w:rPr>
              <w:t>GCC 22.8</w:t>
            </w:r>
          </w:p>
        </w:tc>
        <w:tc>
          <w:tcPr>
            <w:tcW w:w="7184" w:type="dxa"/>
            <w:tcBorders>
              <w:left w:val="nil"/>
            </w:tcBorders>
          </w:tcPr>
          <w:p w:rsidR="00595E4D" w:rsidRPr="00EC4A9B" w:rsidRDefault="00595E4D" w:rsidP="00595E4D">
            <w:pPr>
              <w:jc w:val="both"/>
              <w:rPr>
                <w:rFonts w:ascii="Book Antiqua" w:hAnsi="Book Antiqua"/>
                <w:b/>
                <w:bCs/>
              </w:rPr>
            </w:pPr>
            <w:r w:rsidRPr="00EC4A9B">
              <w:rPr>
                <w:rFonts w:ascii="Book Antiqua" w:hAnsi="Book Antiqua"/>
                <w:b/>
                <w:bCs/>
              </w:rPr>
              <w:t>Supplementing Sub-Clause GCC 22.8 in SCC</w:t>
            </w:r>
          </w:p>
          <w:p w:rsidR="00595E4D" w:rsidRPr="00EC4A9B" w:rsidRDefault="00595E4D" w:rsidP="00595E4D">
            <w:pPr>
              <w:jc w:val="both"/>
              <w:rPr>
                <w:rFonts w:ascii="Book Antiqua" w:hAnsi="Book Antiqua"/>
              </w:rPr>
            </w:pPr>
          </w:p>
          <w:p w:rsidR="00595E4D" w:rsidRPr="00EC4A9B" w:rsidRDefault="00595E4D" w:rsidP="00595E4D">
            <w:pPr>
              <w:jc w:val="both"/>
              <w:rPr>
                <w:rFonts w:ascii="Book Antiqua" w:hAnsi="Book Antiqua"/>
              </w:rPr>
            </w:pPr>
            <w:r w:rsidRPr="00EC4A9B">
              <w:rPr>
                <w:rFonts w:ascii="Book Antiqua" w:hAnsi="Book Antiqua"/>
              </w:rPr>
              <w:t xml:space="preserve">Upon correction of the defects in the </w:t>
            </w:r>
            <w:r w:rsidRPr="00EC4A9B">
              <w:rPr>
                <w:rFonts w:ascii="Book Antiqua" w:hAnsi="Book Antiqua"/>
                <w:b/>
                <w:bCs/>
              </w:rPr>
              <w:t xml:space="preserve">(132kV/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by repair/ replacement, such repair/replacement shall have the Defect Liability Period of the said </w:t>
            </w:r>
            <w:r w:rsidRPr="00EC4A9B">
              <w:rPr>
                <w:rFonts w:ascii="Book Antiqua" w:hAnsi="Book Antiqua"/>
                <w:b/>
                <w:bCs/>
              </w:rPr>
              <w:t xml:space="preserve">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extended by a period of 2 years from the time of such repair/replacement of the said</w:t>
            </w:r>
            <w:r w:rsidRPr="00EC4A9B">
              <w:rPr>
                <w:rFonts w:ascii="Book Antiqua" w:hAnsi="Book Antiqua"/>
                <w:b/>
                <w:bCs/>
              </w:rPr>
              <w:t xml:space="preserve"> 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to rectify the defect, or up to the expiry of period mentioned in GCC Sub-Clause 22.2, whichever is later.</w:t>
            </w:r>
          </w:p>
          <w:p w:rsidR="00595E4D" w:rsidRPr="00EC4A9B" w:rsidRDefault="00595E4D" w:rsidP="00595E4D">
            <w:pPr>
              <w:jc w:val="both"/>
              <w:rPr>
                <w:rFonts w:ascii="Book Antiqua" w:hAnsi="Book Antiqua"/>
                <w:b/>
                <w:bCs/>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Book Antiqua" w:hAnsi="Book Antiqua"/>
              </w:rPr>
            </w:pPr>
            <w:r w:rsidRPr="00842746">
              <w:rPr>
                <w:rFonts w:ascii="Book Antiqua" w:hAnsi="Book Antiqua"/>
              </w:rPr>
              <w:t>GCC 22.8.1</w:t>
            </w:r>
          </w:p>
        </w:tc>
        <w:tc>
          <w:tcPr>
            <w:tcW w:w="7184" w:type="dxa"/>
            <w:tcBorders>
              <w:left w:val="nil"/>
            </w:tcBorders>
          </w:tcPr>
          <w:p w:rsidR="00595E4D" w:rsidRPr="00842746" w:rsidRDefault="00595E4D" w:rsidP="00595E4D">
            <w:pPr>
              <w:jc w:val="both"/>
              <w:rPr>
                <w:rFonts w:ascii="Book Antiqua" w:hAnsi="Book Antiqua"/>
                <w:b/>
                <w:bCs/>
              </w:rPr>
            </w:pPr>
            <w:r w:rsidRPr="00842746">
              <w:rPr>
                <w:rFonts w:ascii="Book Antiqua" w:hAnsi="Book Antiqua"/>
                <w:b/>
                <w:bCs/>
              </w:rPr>
              <w:t>Supplementing Sub-Clause GCC 22.8.1</w:t>
            </w:r>
          </w:p>
          <w:p w:rsidR="00595E4D" w:rsidRPr="00842746" w:rsidRDefault="00595E4D" w:rsidP="00595E4D">
            <w:pPr>
              <w:jc w:val="both"/>
              <w:rPr>
                <w:rFonts w:ascii="Book Antiqua" w:hAnsi="Book Antiqua"/>
                <w:b/>
                <w:bCs/>
              </w:rPr>
            </w:pPr>
          </w:p>
          <w:p w:rsidR="00595E4D" w:rsidRDefault="00595E4D" w:rsidP="00595E4D">
            <w:pPr>
              <w:jc w:val="both"/>
              <w:rPr>
                <w:rFonts w:ascii="Book Antiqua" w:hAnsi="Book Antiqua"/>
              </w:rPr>
            </w:pPr>
            <w:r w:rsidRPr="00842746">
              <w:rPr>
                <w:rFonts w:ascii="Book Antiqua" w:hAnsi="Book Antiqua"/>
              </w:rPr>
              <w:t xml:space="preserve">The Contractor's liability for latent defects warranty for </w:t>
            </w:r>
            <w:r w:rsidRPr="00842746">
              <w:rPr>
                <w:rFonts w:ascii="Book Antiqua" w:hAnsi="Book Antiqua"/>
                <w:b/>
                <w:bCs/>
              </w:rPr>
              <w:t xml:space="preserve">132kV/ 145kV/220KV/245kV/400kV </w:t>
            </w:r>
            <w:r w:rsidRPr="00842746">
              <w:rPr>
                <w:rFonts w:ascii="Book Antiqua" w:hAnsi="Book Antiqua"/>
              </w:rPr>
              <w:t>AIS Capacitive Voltage Transformer/</w:t>
            </w:r>
            <w:r w:rsidRPr="00842746">
              <w:rPr>
                <w:rFonts w:ascii="Book Antiqua" w:hAnsi="Book Antiqua"/>
                <w:b/>
                <w:bCs/>
              </w:rPr>
              <w:t xml:space="preserve"> </w:t>
            </w:r>
            <w:r w:rsidRPr="00842746">
              <w:rPr>
                <w:rFonts w:ascii="Book Antiqua" w:hAnsi="Book Antiqua" w:cs="Arial"/>
              </w:rPr>
              <w:t>Current Transformer/Circuit Breaker</w:t>
            </w:r>
            <w:r w:rsidRPr="00842746">
              <w:rPr>
                <w:rFonts w:ascii="Book Antiqua" w:hAnsi="Book Antiqua"/>
                <w:b/>
                <w:bCs/>
              </w:rPr>
              <w:t xml:space="preserve"> </w:t>
            </w:r>
            <w:r w:rsidRPr="00842746">
              <w:rPr>
                <w:rFonts w:ascii="Book Antiqua" w:hAnsi="Book Antiqua"/>
              </w:rPr>
              <w:t xml:space="preserve">shall be limited to period of </w:t>
            </w:r>
            <w:r w:rsidRPr="00842746">
              <w:rPr>
                <w:rFonts w:ascii="Book Antiqua" w:hAnsi="Book Antiqua"/>
                <w:b/>
                <w:bCs/>
              </w:rPr>
              <w:t>five (05) years</w:t>
            </w:r>
            <w:r w:rsidRPr="00842746">
              <w:rPr>
                <w:rFonts w:ascii="Book Antiqua" w:hAnsi="Book Antiqua"/>
              </w:rPr>
              <w:t xml:space="preserve"> from the end of Defect Liability Period.</w:t>
            </w:r>
          </w:p>
          <w:p w:rsidR="003D6E65" w:rsidRPr="00842746" w:rsidRDefault="003D6E65" w:rsidP="00595E4D">
            <w:pPr>
              <w:jc w:val="both"/>
              <w:rPr>
                <w:rFonts w:ascii="Book Antiqua" w:hAnsi="Book Antiqua"/>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23</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595E4D" w:rsidRPr="00E655EC" w:rsidRDefault="00595E4D" w:rsidP="00595E4D">
            <w:pPr>
              <w:jc w:val="both"/>
              <w:rPr>
                <w:rFonts w:ascii="Arial" w:hAnsi="Arial" w:cs="Arial"/>
                <w:i/>
                <w:i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24</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Deleted as Liquidated Damages for Non-Performance of Equipment are not applicable</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Book Antiqua" w:hAnsi="Book Antiqua"/>
              </w:rPr>
            </w:pPr>
            <w:r w:rsidRPr="00842746">
              <w:rPr>
                <w:rFonts w:ascii="Book Antiqua" w:hAnsi="Book Antiqua"/>
              </w:rPr>
              <w:t>GCC 24.1</w:t>
            </w:r>
          </w:p>
        </w:tc>
        <w:tc>
          <w:tcPr>
            <w:tcW w:w="7184" w:type="dxa"/>
            <w:tcBorders>
              <w:left w:val="nil"/>
            </w:tcBorders>
          </w:tcPr>
          <w:p w:rsidR="00595E4D" w:rsidRPr="00842746" w:rsidRDefault="00595E4D" w:rsidP="00595E4D">
            <w:pPr>
              <w:jc w:val="both"/>
              <w:rPr>
                <w:rFonts w:ascii="Book Antiqua" w:hAnsi="Book Antiqua"/>
                <w:b/>
                <w:bCs/>
              </w:rPr>
            </w:pPr>
            <w:r w:rsidRPr="00842746">
              <w:rPr>
                <w:rFonts w:ascii="Book Antiqua" w:hAnsi="Book Antiqua"/>
                <w:b/>
                <w:bCs/>
              </w:rPr>
              <w:t>Supplementing Clause GCC 24.1:</w:t>
            </w:r>
          </w:p>
          <w:p w:rsidR="00595E4D" w:rsidRPr="00842746" w:rsidRDefault="00595E4D" w:rsidP="00595E4D">
            <w:pPr>
              <w:jc w:val="both"/>
              <w:rPr>
                <w:rFonts w:ascii="Book Antiqua" w:hAnsi="Book Antiqua"/>
              </w:rPr>
            </w:pPr>
          </w:p>
          <w:p w:rsidR="00595E4D" w:rsidRPr="00842746" w:rsidRDefault="00595E4D" w:rsidP="00595E4D">
            <w:pPr>
              <w:jc w:val="both"/>
              <w:rPr>
                <w:rFonts w:ascii="Book Antiqua" w:hAnsi="Book Antiqua"/>
              </w:rPr>
            </w:pPr>
            <w:r w:rsidRPr="00842746">
              <w:rPr>
                <w:rFonts w:ascii="Book Antiqua" w:hAnsi="Book Antiqua"/>
              </w:rPr>
              <w:t xml:space="preserve">Bidder shall confirm the guaranteed performance or efficiency of the </w:t>
            </w:r>
            <w:proofErr w:type="spellStart"/>
            <w:r w:rsidRPr="00842746">
              <w:rPr>
                <w:rFonts w:ascii="Book Antiqua" w:hAnsi="Book Antiqua"/>
              </w:rPr>
              <w:t>equipments</w:t>
            </w:r>
            <w:proofErr w:type="spellEnd"/>
            <w:r w:rsidRPr="00842746">
              <w:rPr>
                <w:rFonts w:ascii="Book Antiqua" w:hAnsi="Book Antiqua"/>
              </w:rPr>
              <w:t xml:space="preserve"> in response to the Technical Specifications.</w:t>
            </w:r>
          </w:p>
          <w:p w:rsidR="00595E4D" w:rsidRPr="00842746" w:rsidRDefault="00595E4D" w:rsidP="00595E4D">
            <w:pPr>
              <w:jc w:val="both"/>
              <w:rPr>
                <w:rFonts w:ascii="Book Antiqua" w:hAnsi="Book Antiqua"/>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ind w:right="54"/>
              <w:rPr>
                <w:rFonts w:ascii="Arial" w:hAnsi="Arial" w:cs="Arial"/>
                <w:sz w:val="22"/>
                <w:szCs w:val="22"/>
                <w:lang w:val="en-IN" w:bidi="hi-IN"/>
              </w:rPr>
            </w:pPr>
            <w:r w:rsidRPr="00E655EC">
              <w:rPr>
                <w:rFonts w:ascii="Arial" w:hAnsi="Arial" w:cs="Arial"/>
                <w:sz w:val="22"/>
                <w:szCs w:val="22"/>
              </w:rPr>
              <w:t>GCC 30.1</w:t>
            </w:r>
            <w:r w:rsidRPr="00E655EC">
              <w:rPr>
                <w:rFonts w:ascii="Arial" w:hAnsi="Arial" w:cs="Arial"/>
                <w:sz w:val="22"/>
                <w:szCs w:val="22"/>
                <w:lang w:val="en-IN"/>
              </w:rPr>
              <w:t>(a) (I) (ii)</w:t>
            </w:r>
          </w:p>
          <w:p w:rsidR="00595E4D" w:rsidRPr="00E655EC" w:rsidRDefault="00595E4D" w:rsidP="00595E4D">
            <w:pPr>
              <w:jc w:val="both"/>
              <w:rPr>
                <w:rFonts w:ascii="Arial" w:hAnsi="Arial" w:cs="Arial"/>
                <w:sz w:val="22"/>
                <w:szCs w:val="22"/>
              </w:rPr>
            </w:pP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Replace the existing Provision GCC 30.1(a) (I) (ii) as below:</w:t>
            </w:r>
          </w:p>
          <w:p w:rsidR="00595E4D" w:rsidRPr="00E655EC" w:rsidRDefault="00595E4D" w:rsidP="00595E4D">
            <w:pPr>
              <w:jc w:val="both"/>
              <w:rPr>
                <w:rFonts w:ascii="Arial" w:hAnsi="Arial" w:cs="Arial"/>
                <w:sz w:val="22"/>
                <w:szCs w:val="22"/>
              </w:rPr>
            </w:pPr>
          </w:p>
          <w:p w:rsidR="00595E4D" w:rsidRPr="00E655EC" w:rsidRDefault="00595E4D" w:rsidP="00595E4D">
            <w:pPr>
              <w:jc w:val="both"/>
              <w:rPr>
                <w:rFonts w:ascii="Arial" w:hAnsi="Arial" w:cs="Arial"/>
                <w:sz w:val="22"/>
                <w:szCs w:val="22"/>
              </w:rPr>
            </w:pPr>
            <w:r w:rsidRPr="00E655EC">
              <w:rPr>
                <w:rFonts w:ascii="Arial" w:hAnsi="Arial" w:cs="Arial"/>
                <w:sz w:val="22"/>
                <w:szCs w:val="22"/>
              </w:rPr>
              <w:t>Transit Insurance Policy for indigenous equipment</w:t>
            </w:r>
          </w:p>
          <w:p w:rsidR="00595E4D" w:rsidRPr="00E655EC" w:rsidRDefault="00595E4D" w:rsidP="00595E4D">
            <w:pPr>
              <w:jc w:val="both"/>
              <w:rPr>
                <w:rFonts w:ascii="Arial" w:hAnsi="Arial" w:cs="Arial"/>
                <w:sz w:val="22"/>
                <w:szCs w:val="22"/>
              </w:rPr>
            </w:pPr>
          </w:p>
          <w:p w:rsidR="00595E4D" w:rsidRDefault="00595E4D" w:rsidP="00595E4D">
            <w:pPr>
              <w:jc w:val="both"/>
              <w:rPr>
                <w:rFonts w:ascii="Arial" w:hAnsi="Arial" w:cs="Arial"/>
                <w:sz w:val="22"/>
                <w:szCs w:val="22"/>
              </w:rPr>
            </w:pPr>
            <w:r w:rsidRPr="00E655EC">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33.2.2</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Deleted as not applicable</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33.2.3</w:t>
            </w: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Supplementing Sub-Clause GCC 33.2.3</w:t>
            </w:r>
          </w:p>
          <w:p w:rsidR="00595E4D" w:rsidRPr="00E655EC" w:rsidRDefault="00595E4D" w:rsidP="00595E4D">
            <w:pPr>
              <w:jc w:val="both"/>
              <w:rPr>
                <w:rFonts w:ascii="Arial" w:hAnsi="Arial" w:cs="Arial"/>
                <w:sz w:val="22"/>
                <w:szCs w:val="22"/>
              </w:rPr>
            </w:pPr>
          </w:p>
          <w:p w:rsidR="00595E4D" w:rsidRPr="00E655EC" w:rsidRDefault="00595E4D" w:rsidP="00595E4D">
            <w:pPr>
              <w:jc w:val="both"/>
              <w:rPr>
                <w:rFonts w:ascii="Arial" w:hAnsi="Arial" w:cs="Arial"/>
                <w:sz w:val="22"/>
                <w:szCs w:val="22"/>
              </w:rPr>
            </w:pPr>
            <w:r w:rsidRPr="00E655EC">
              <w:rPr>
                <w:rFonts w:ascii="Arial" w:hAnsi="Arial" w:cs="Arial"/>
                <w:sz w:val="22"/>
                <w:szCs w:val="22"/>
              </w:rPr>
              <w:t>Percentage for the Change Proposal under this Clause shall be limited to Fifteen (15) percent.</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0C104E"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0C104E" w:rsidRDefault="00595E4D" w:rsidP="00595E4D">
            <w:pPr>
              <w:jc w:val="both"/>
              <w:rPr>
                <w:rFonts w:ascii="Arial" w:hAnsi="Arial" w:cs="Arial"/>
                <w:sz w:val="22"/>
                <w:szCs w:val="22"/>
              </w:rPr>
            </w:pPr>
            <w:r w:rsidRPr="000C104E">
              <w:rPr>
                <w:rFonts w:ascii="Arial" w:hAnsi="Arial" w:cs="Arial"/>
                <w:sz w:val="22"/>
                <w:szCs w:val="22"/>
              </w:rPr>
              <w:t>GCC 39.6</w:t>
            </w:r>
          </w:p>
        </w:tc>
        <w:tc>
          <w:tcPr>
            <w:tcW w:w="7184" w:type="dxa"/>
            <w:tcBorders>
              <w:left w:val="nil"/>
            </w:tcBorders>
          </w:tcPr>
          <w:p w:rsidR="00595E4D" w:rsidRPr="000C104E" w:rsidRDefault="00595E4D" w:rsidP="00595E4D">
            <w:pPr>
              <w:ind w:left="612" w:hanging="720"/>
              <w:jc w:val="both"/>
              <w:rPr>
                <w:rFonts w:ascii="Arial" w:hAnsi="Arial" w:cs="Arial"/>
                <w:b/>
                <w:bCs/>
                <w:sz w:val="22"/>
                <w:szCs w:val="22"/>
              </w:rPr>
            </w:pPr>
            <w:r w:rsidRPr="000C104E">
              <w:rPr>
                <w:rFonts w:ascii="Arial" w:hAnsi="Arial" w:cs="Arial"/>
                <w:b/>
                <w:bCs/>
                <w:sz w:val="22"/>
                <w:szCs w:val="22"/>
              </w:rPr>
              <w:t xml:space="preserve">  Replace the existing Provision GCC 39.6 as below:</w:t>
            </w:r>
          </w:p>
          <w:p w:rsidR="00595E4D" w:rsidRPr="000C104E" w:rsidRDefault="00595E4D" w:rsidP="00595E4D">
            <w:pPr>
              <w:ind w:left="612" w:hanging="720"/>
              <w:jc w:val="both"/>
              <w:rPr>
                <w:rFonts w:ascii="Arial" w:hAnsi="Arial" w:cs="Arial"/>
                <w:b/>
                <w:bCs/>
                <w:sz w:val="22"/>
                <w:szCs w:val="22"/>
              </w:rPr>
            </w:pPr>
          </w:p>
          <w:p w:rsidR="00595E4D" w:rsidRPr="000C104E" w:rsidRDefault="00595E4D" w:rsidP="00595E4D">
            <w:pPr>
              <w:ind w:left="616" w:hanging="544"/>
              <w:jc w:val="both"/>
              <w:rPr>
                <w:rFonts w:ascii="Arial" w:hAnsi="Arial" w:cs="Arial"/>
                <w:b/>
                <w:bCs/>
                <w:sz w:val="22"/>
                <w:szCs w:val="22"/>
              </w:rPr>
            </w:pPr>
            <w:r w:rsidRPr="000C104E">
              <w:rPr>
                <w:rFonts w:ascii="Arial" w:hAnsi="Arial" w:cs="Arial"/>
                <w:b/>
                <w:bCs/>
                <w:sz w:val="22"/>
                <w:szCs w:val="22"/>
              </w:rPr>
              <w:t xml:space="preserve">39.6 </w:t>
            </w:r>
            <w:r w:rsidRPr="00F22AF6">
              <w:rPr>
                <w:rFonts w:ascii="Arial" w:hAnsi="Arial"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595E4D" w:rsidRPr="000C104E" w:rsidRDefault="00595E4D" w:rsidP="00595E4D">
            <w:pPr>
              <w:ind w:left="612" w:hanging="720"/>
              <w:jc w:val="both"/>
              <w:rPr>
                <w:rFonts w:ascii="Arial" w:hAnsi="Arial" w:cs="Arial"/>
                <w:b/>
                <w:bCs/>
                <w:sz w:val="22"/>
                <w:szCs w:val="22"/>
              </w:rPr>
            </w:pPr>
          </w:p>
          <w:p w:rsidR="00595E4D" w:rsidRDefault="00595E4D" w:rsidP="00595E4D">
            <w:pPr>
              <w:ind w:left="616" w:hanging="544"/>
              <w:jc w:val="both"/>
              <w:rPr>
                <w:rFonts w:ascii="Arial" w:hAnsi="Arial" w:cs="Arial"/>
                <w:b/>
                <w:bCs/>
                <w:sz w:val="22"/>
                <w:szCs w:val="22"/>
              </w:rPr>
            </w:pPr>
            <w:r w:rsidRPr="000C104E">
              <w:rPr>
                <w:rFonts w:ascii="Arial" w:hAnsi="Arial" w:cs="Arial"/>
                <w:b/>
                <w:bCs/>
                <w:sz w:val="22"/>
                <w:szCs w:val="22"/>
              </w:rPr>
              <w:t>39.7</w:t>
            </w:r>
            <w:r w:rsidRPr="000C104E">
              <w:rPr>
                <w:rFonts w:ascii="Arial" w:hAnsi="Arial" w:cs="Arial"/>
                <w:sz w:val="22"/>
                <w:szCs w:val="22"/>
              </w:rPr>
              <w:t xml:space="preserve"> </w:t>
            </w:r>
            <w:r w:rsidRPr="00F22AF6">
              <w:rPr>
                <w:rFonts w:ascii="Arial" w:hAnsi="Arial" w:cs="Arial"/>
                <w:sz w:val="22"/>
                <w:szCs w:val="22"/>
              </w:rPr>
              <w:t>During settlement of disputes and arbitration proceedings, both parties shall be obliged to carry out their respective obligations under the contract.</w:t>
            </w:r>
          </w:p>
          <w:p w:rsidR="00595E4D" w:rsidRPr="000C104E" w:rsidRDefault="00595E4D" w:rsidP="00595E4D">
            <w:pPr>
              <w:ind w:left="792" w:hanging="720"/>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Appendix-I to SCC</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Enclosed herewith</w:t>
            </w:r>
          </w:p>
        </w:tc>
      </w:tr>
    </w:tbl>
    <w:p w:rsidR="00B96665" w:rsidRPr="00E655EC" w:rsidRDefault="00B96665" w:rsidP="00C953B7">
      <w:pPr>
        <w:ind w:left="1080" w:hanging="1080"/>
        <w:jc w:val="center"/>
        <w:rPr>
          <w:rFonts w:ascii="Arial" w:hAnsi="Arial" w:cs="Arial"/>
          <w:b/>
          <w:bCs/>
          <w:sz w:val="22"/>
          <w:szCs w:val="22"/>
          <w:lang w:val="en-GB"/>
        </w:rPr>
      </w:pPr>
    </w:p>
    <w:p w:rsidR="009D06AA" w:rsidRPr="00E655EC" w:rsidRDefault="00336B10" w:rsidP="00C953B7">
      <w:pPr>
        <w:ind w:left="1080" w:hanging="1080"/>
        <w:jc w:val="center"/>
        <w:rPr>
          <w:rFonts w:ascii="Arial" w:hAnsi="Arial" w:cs="Arial"/>
          <w:b/>
          <w:sz w:val="22"/>
          <w:szCs w:val="22"/>
        </w:rPr>
      </w:pPr>
      <w:r w:rsidRPr="00E655EC">
        <w:rPr>
          <w:rFonts w:ascii="Arial" w:hAnsi="Arial" w:cs="Arial"/>
          <w:b/>
          <w:bCs/>
          <w:sz w:val="22"/>
          <w:szCs w:val="22"/>
          <w:lang w:val="en-GB"/>
        </w:rPr>
        <w:t xml:space="preserve">----- </w:t>
      </w:r>
      <w:r w:rsidRPr="00E655EC">
        <w:rPr>
          <w:rFonts w:ascii="Arial" w:hAnsi="Arial" w:cs="Arial"/>
          <w:b/>
          <w:bCs/>
          <w:i/>
          <w:iCs/>
          <w:sz w:val="22"/>
          <w:szCs w:val="22"/>
          <w:lang w:val="en-GB"/>
        </w:rPr>
        <w:t xml:space="preserve">End of Section-V (SCC) </w:t>
      </w:r>
      <w:r w:rsidRPr="00E655EC">
        <w:rPr>
          <w:rFonts w:ascii="Arial" w:hAnsi="Arial" w:cs="Arial"/>
          <w:b/>
          <w:bCs/>
          <w:sz w:val="22"/>
          <w:szCs w:val="22"/>
          <w:lang w:val="en-GB"/>
        </w:rPr>
        <w:t>----</w:t>
      </w:r>
    </w:p>
    <w:sectPr w:rsidR="009D06AA" w:rsidRPr="00E655EC" w:rsidSect="00763FAB">
      <w:footerReference w:type="default" r:id="rId15"/>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E09" w:rsidRDefault="00400E09">
      <w:r>
        <w:separator/>
      </w:r>
    </w:p>
  </w:endnote>
  <w:endnote w:type="continuationSeparator" w:id="0">
    <w:p w:rsidR="00400E09" w:rsidRDefault="0040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Serif">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806"/>
      <w:gridCol w:w="2975"/>
    </w:tblGrid>
    <w:tr w:rsidR="004328BE" w:rsidTr="004328BE">
      <w:tc>
        <w:tcPr>
          <w:tcW w:w="4248" w:type="dxa"/>
        </w:tcPr>
        <w:p w:rsidR="004328BE" w:rsidRDefault="004328BE" w:rsidP="004328BE">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4328BE" w:rsidRDefault="004328BE" w:rsidP="003D10B6">
          <w:pPr>
            <w:pStyle w:val="Footer"/>
            <w:tabs>
              <w:tab w:val="clear" w:pos="8640"/>
              <w:tab w:val="left" w:pos="5526"/>
              <w:tab w:val="right" w:pos="9270"/>
            </w:tabs>
            <w:rPr>
              <w:rFonts w:ascii="Book Antiqua" w:hAnsi="Book Antiqua"/>
              <w:b/>
              <w:bCs/>
              <w:sz w:val="20"/>
              <w:szCs w:val="20"/>
            </w:rPr>
          </w:pPr>
        </w:p>
      </w:tc>
      <w:tc>
        <w:tcPr>
          <w:tcW w:w="1745" w:type="dxa"/>
        </w:tcPr>
        <w:p w:rsidR="004328BE" w:rsidRDefault="004328BE" w:rsidP="003D10B6">
          <w:pPr>
            <w:pStyle w:val="Footer"/>
            <w:tabs>
              <w:tab w:val="clear" w:pos="8640"/>
              <w:tab w:val="left" w:pos="5526"/>
              <w:tab w:val="right" w:pos="9270"/>
            </w:tabs>
            <w:rPr>
              <w:rFonts w:ascii="Book Antiqua" w:hAnsi="Book Antiqua"/>
              <w:b/>
              <w:bCs/>
              <w:sz w:val="20"/>
              <w:szCs w:val="20"/>
            </w:rPr>
          </w:pPr>
          <w:bookmarkStart w:id="1" w:name="_GoBack"/>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alt="Microsoft Office Signature Line..." style="width:79.5pt;height:40.85pt">
                <v:imagedata r:id="rId1" o:title=""/>
                <o:lock v:ext="edit" ungrouping="t" rotation="t" cropping="t" verticies="t" grouping="t"/>
                <o:signatureline v:ext="edit" id="{D832FF80-C412-40B9-8E62-AA2580E04DC5}" provid="{00000000-0000-0000-0000-000000000000}" o:suggestedsigner="Ramit Anand" issignatureline="t"/>
              </v:shape>
            </w:pict>
          </w:r>
          <w:bookmarkEnd w:id="1"/>
        </w:p>
      </w:tc>
      <w:tc>
        <w:tcPr>
          <w:tcW w:w="2997" w:type="dxa"/>
        </w:tcPr>
        <w:p w:rsidR="004328BE" w:rsidRPr="00E340E1" w:rsidRDefault="004328BE" w:rsidP="004328BE">
          <w:pPr>
            <w:pStyle w:val="Footer"/>
            <w:tabs>
              <w:tab w:val="clear" w:pos="8640"/>
              <w:tab w:val="left" w:pos="5526"/>
              <w:tab w:val="right" w:pos="9000"/>
            </w:tabs>
            <w:jc w:val="right"/>
            <w:rPr>
              <w:rFonts w:ascii="Book Antiqua" w:hAnsi="Book Antiqua"/>
              <w:b/>
              <w:bCs/>
              <w:sz w:val="20"/>
              <w:szCs w:val="20"/>
            </w:rPr>
          </w:pP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sz w:val="20"/>
              <w:szCs w:val="20"/>
            </w:rPr>
            <w:t>1</w:t>
          </w:r>
          <w:r w:rsidRPr="00E340E1">
            <w:rPr>
              <w:rStyle w:val="PageNumber"/>
              <w:rFonts w:ascii="Book Antiqua" w:hAnsi="Book Antiqua"/>
              <w:b/>
              <w:bCs/>
              <w:sz w:val="20"/>
              <w:szCs w:val="20"/>
            </w:rPr>
            <w:fldChar w:fldCharType="end"/>
          </w:r>
        </w:p>
        <w:p w:rsidR="004328BE" w:rsidRDefault="004328BE" w:rsidP="004328BE">
          <w:pPr>
            <w:pStyle w:val="Footer"/>
            <w:tabs>
              <w:tab w:val="clear" w:pos="8640"/>
              <w:tab w:val="left" w:pos="5526"/>
              <w:tab w:val="right" w:pos="9270"/>
            </w:tabs>
            <w:jc w:val="right"/>
            <w:rPr>
              <w:rFonts w:ascii="Book Antiqua" w:hAnsi="Book Antiqua"/>
              <w:b/>
              <w:bCs/>
              <w:sz w:val="20"/>
              <w:szCs w:val="20"/>
            </w:rPr>
          </w:pPr>
        </w:p>
      </w:tc>
    </w:tr>
  </w:tbl>
  <w:p w:rsidR="00821CC0" w:rsidRPr="00E340E1" w:rsidRDefault="00821CC0" w:rsidP="007756FF">
    <w:pPr>
      <w:pStyle w:val="Footer"/>
      <w:tabs>
        <w:tab w:val="clear" w:pos="8640"/>
        <w:tab w:val="left" w:pos="5526"/>
        <w:tab w:val="right" w:pos="900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E09" w:rsidRDefault="00400E09">
      <w:r>
        <w:separator/>
      </w:r>
    </w:p>
  </w:footnote>
  <w:footnote w:type="continuationSeparator" w:id="0">
    <w:p w:rsidR="00400E09" w:rsidRDefault="0040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8BE" w:rsidRDefault="00432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A5880"/>
    <w:multiLevelType w:val="multilevel"/>
    <w:tmpl w:val="1A3E2D70"/>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3"/>
  </w:num>
  <w:num w:numId="2">
    <w:abstractNumId w:val="23"/>
  </w:num>
  <w:num w:numId="3">
    <w:abstractNumId w:val="2"/>
  </w:num>
  <w:num w:numId="4">
    <w:abstractNumId w:val="0"/>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8"/>
  </w:num>
  <w:num w:numId="11">
    <w:abstractNumId w:val="24"/>
  </w:num>
  <w:num w:numId="12">
    <w:abstractNumId w:val="8"/>
  </w:num>
  <w:num w:numId="13">
    <w:abstractNumId w:val="1"/>
  </w:num>
  <w:num w:numId="14">
    <w:abstractNumId w:val="25"/>
  </w:num>
  <w:num w:numId="15">
    <w:abstractNumId w:val="22"/>
  </w:num>
  <w:num w:numId="16">
    <w:abstractNumId w:val="15"/>
  </w:num>
  <w:num w:numId="17">
    <w:abstractNumId w:val="20"/>
  </w:num>
  <w:num w:numId="18">
    <w:abstractNumId w:val="34"/>
  </w:num>
  <w:num w:numId="19">
    <w:abstractNumId w:val="10"/>
  </w:num>
  <w:num w:numId="20">
    <w:abstractNumId w:val="32"/>
  </w:num>
  <w:num w:numId="21">
    <w:abstractNumId w:val="28"/>
  </w:num>
  <w:num w:numId="22">
    <w:abstractNumId w:val="14"/>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7"/>
  </w:num>
  <w:num w:numId="2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6"/>
  </w:num>
  <w:num w:numId="33">
    <w:abstractNumId w:val="5"/>
  </w:num>
  <w:num w:numId="34">
    <w:abstractNumId w:val="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2BFA"/>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04E"/>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1D8F"/>
    <w:rsid w:val="0012379C"/>
    <w:rsid w:val="00126217"/>
    <w:rsid w:val="001315DD"/>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6182"/>
    <w:rsid w:val="001A1660"/>
    <w:rsid w:val="001A1FC6"/>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3F70"/>
    <w:rsid w:val="00217F1E"/>
    <w:rsid w:val="0022171A"/>
    <w:rsid w:val="00227807"/>
    <w:rsid w:val="00233F0D"/>
    <w:rsid w:val="00234CF3"/>
    <w:rsid w:val="00237844"/>
    <w:rsid w:val="002403AB"/>
    <w:rsid w:val="0025256D"/>
    <w:rsid w:val="0025460D"/>
    <w:rsid w:val="002573CD"/>
    <w:rsid w:val="002616EF"/>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793A"/>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000"/>
    <w:rsid w:val="00310689"/>
    <w:rsid w:val="003115CC"/>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41B7"/>
    <w:rsid w:val="0035689D"/>
    <w:rsid w:val="00356AC2"/>
    <w:rsid w:val="00364D83"/>
    <w:rsid w:val="003651C7"/>
    <w:rsid w:val="00365E24"/>
    <w:rsid w:val="003660A8"/>
    <w:rsid w:val="00367515"/>
    <w:rsid w:val="003718EE"/>
    <w:rsid w:val="003719B2"/>
    <w:rsid w:val="003736E9"/>
    <w:rsid w:val="00374FC8"/>
    <w:rsid w:val="00375E79"/>
    <w:rsid w:val="00380ACE"/>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6E65"/>
    <w:rsid w:val="003D7D11"/>
    <w:rsid w:val="003E08E5"/>
    <w:rsid w:val="003E248A"/>
    <w:rsid w:val="003E7D83"/>
    <w:rsid w:val="003F09B3"/>
    <w:rsid w:val="003F0AA5"/>
    <w:rsid w:val="003F0FD0"/>
    <w:rsid w:val="003F14A5"/>
    <w:rsid w:val="003F1F89"/>
    <w:rsid w:val="00400E09"/>
    <w:rsid w:val="00401454"/>
    <w:rsid w:val="00402604"/>
    <w:rsid w:val="00406BD8"/>
    <w:rsid w:val="00411492"/>
    <w:rsid w:val="00415309"/>
    <w:rsid w:val="004216D5"/>
    <w:rsid w:val="00423B24"/>
    <w:rsid w:val="004278A0"/>
    <w:rsid w:val="004305E8"/>
    <w:rsid w:val="00432518"/>
    <w:rsid w:val="004328BE"/>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326A"/>
    <w:rsid w:val="004855EC"/>
    <w:rsid w:val="004870BB"/>
    <w:rsid w:val="00487BAF"/>
    <w:rsid w:val="00492374"/>
    <w:rsid w:val="004A2EDC"/>
    <w:rsid w:val="004A5529"/>
    <w:rsid w:val="004A757F"/>
    <w:rsid w:val="004B2BED"/>
    <w:rsid w:val="004B4730"/>
    <w:rsid w:val="004B551C"/>
    <w:rsid w:val="004B57FD"/>
    <w:rsid w:val="004B623A"/>
    <w:rsid w:val="004B7F1E"/>
    <w:rsid w:val="004C2179"/>
    <w:rsid w:val="004C3413"/>
    <w:rsid w:val="004D2889"/>
    <w:rsid w:val="004D4388"/>
    <w:rsid w:val="004D7C9A"/>
    <w:rsid w:val="004E2E03"/>
    <w:rsid w:val="004E40FA"/>
    <w:rsid w:val="004F2A4E"/>
    <w:rsid w:val="00500522"/>
    <w:rsid w:val="00500C80"/>
    <w:rsid w:val="005071DE"/>
    <w:rsid w:val="0050786F"/>
    <w:rsid w:val="0051112E"/>
    <w:rsid w:val="00511686"/>
    <w:rsid w:val="00516E22"/>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5E4D"/>
    <w:rsid w:val="00596D56"/>
    <w:rsid w:val="005A184D"/>
    <w:rsid w:val="005A19A0"/>
    <w:rsid w:val="005B0FD6"/>
    <w:rsid w:val="005B2065"/>
    <w:rsid w:val="005B46CA"/>
    <w:rsid w:val="005C19D6"/>
    <w:rsid w:val="005C3DF1"/>
    <w:rsid w:val="005C60E4"/>
    <w:rsid w:val="005C6667"/>
    <w:rsid w:val="005C717F"/>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071F5"/>
    <w:rsid w:val="00610CAE"/>
    <w:rsid w:val="0061208B"/>
    <w:rsid w:val="006121CB"/>
    <w:rsid w:val="0061354D"/>
    <w:rsid w:val="00614739"/>
    <w:rsid w:val="006154C5"/>
    <w:rsid w:val="00620A84"/>
    <w:rsid w:val="00621D89"/>
    <w:rsid w:val="00623770"/>
    <w:rsid w:val="006264B2"/>
    <w:rsid w:val="00627B94"/>
    <w:rsid w:val="006312FE"/>
    <w:rsid w:val="006329F2"/>
    <w:rsid w:val="006336C3"/>
    <w:rsid w:val="006356BB"/>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21D8"/>
    <w:rsid w:val="006E3121"/>
    <w:rsid w:val="006E5DFF"/>
    <w:rsid w:val="006F647D"/>
    <w:rsid w:val="006F7A8F"/>
    <w:rsid w:val="00701907"/>
    <w:rsid w:val="0070364C"/>
    <w:rsid w:val="007046EF"/>
    <w:rsid w:val="007052F4"/>
    <w:rsid w:val="007110D6"/>
    <w:rsid w:val="00711385"/>
    <w:rsid w:val="00713C1F"/>
    <w:rsid w:val="00714D34"/>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56FF"/>
    <w:rsid w:val="00776218"/>
    <w:rsid w:val="00784443"/>
    <w:rsid w:val="00787637"/>
    <w:rsid w:val="00790739"/>
    <w:rsid w:val="00794A70"/>
    <w:rsid w:val="007A1E96"/>
    <w:rsid w:val="007A2A46"/>
    <w:rsid w:val="007A7E69"/>
    <w:rsid w:val="007B0751"/>
    <w:rsid w:val="007B0C02"/>
    <w:rsid w:val="007B6A5D"/>
    <w:rsid w:val="007C36F5"/>
    <w:rsid w:val="007C5A21"/>
    <w:rsid w:val="007C69DE"/>
    <w:rsid w:val="007D7CF9"/>
    <w:rsid w:val="007E305B"/>
    <w:rsid w:val="007F1A2F"/>
    <w:rsid w:val="007F249D"/>
    <w:rsid w:val="007F77C6"/>
    <w:rsid w:val="007F77C8"/>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2746"/>
    <w:rsid w:val="00844ED3"/>
    <w:rsid w:val="008459D3"/>
    <w:rsid w:val="008460D0"/>
    <w:rsid w:val="00847FFD"/>
    <w:rsid w:val="00852007"/>
    <w:rsid w:val="00861C25"/>
    <w:rsid w:val="00862FAA"/>
    <w:rsid w:val="0086687C"/>
    <w:rsid w:val="008674C7"/>
    <w:rsid w:val="008717FF"/>
    <w:rsid w:val="008778DD"/>
    <w:rsid w:val="00882568"/>
    <w:rsid w:val="00884521"/>
    <w:rsid w:val="008846FB"/>
    <w:rsid w:val="00886A33"/>
    <w:rsid w:val="008918E0"/>
    <w:rsid w:val="0089316C"/>
    <w:rsid w:val="00896755"/>
    <w:rsid w:val="008969EA"/>
    <w:rsid w:val="008A042E"/>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58D1"/>
    <w:rsid w:val="009070BA"/>
    <w:rsid w:val="0091036F"/>
    <w:rsid w:val="0091085F"/>
    <w:rsid w:val="00912CF8"/>
    <w:rsid w:val="00913DD3"/>
    <w:rsid w:val="009142D7"/>
    <w:rsid w:val="009204F0"/>
    <w:rsid w:val="00927E45"/>
    <w:rsid w:val="00931DA9"/>
    <w:rsid w:val="00934044"/>
    <w:rsid w:val="00937BB2"/>
    <w:rsid w:val="00940F81"/>
    <w:rsid w:val="00942C78"/>
    <w:rsid w:val="00947EDA"/>
    <w:rsid w:val="00951AC2"/>
    <w:rsid w:val="00952BE3"/>
    <w:rsid w:val="00954CEA"/>
    <w:rsid w:val="00961789"/>
    <w:rsid w:val="009755F6"/>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43CF"/>
    <w:rsid w:val="00A35FA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6576"/>
    <w:rsid w:val="00A76DB1"/>
    <w:rsid w:val="00A77AAA"/>
    <w:rsid w:val="00A80043"/>
    <w:rsid w:val="00A809DE"/>
    <w:rsid w:val="00A8142F"/>
    <w:rsid w:val="00A81699"/>
    <w:rsid w:val="00A81E43"/>
    <w:rsid w:val="00A8322A"/>
    <w:rsid w:val="00A842C7"/>
    <w:rsid w:val="00A87211"/>
    <w:rsid w:val="00A94D00"/>
    <w:rsid w:val="00A96D05"/>
    <w:rsid w:val="00AA0454"/>
    <w:rsid w:val="00AA37D7"/>
    <w:rsid w:val="00AA695B"/>
    <w:rsid w:val="00AA7009"/>
    <w:rsid w:val="00AC3D74"/>
    <w:rsid w:val="00AC3F4F"/>
    <w:rsid w:val="00AC5E08"/>
    <w:rsid w:val="00AC6E5C"/>
    <w:rsid w:val="00AC77F8"/>
    <w:rsid w:val="00AD1494"/>
    <w:rsid w:val="00AD2505"/>
    <w:rsid w:val="00AD2E87"/>
    <w:rsid w:val="00AD2F9F"/>
    <w:rsid w:val="00AD3AFA"/>
    <w:rsid w:val="00AD3E11"/>
    <w:rsid w:val="00AD4573"/>
    <w:rsid w:val="00AD7570"/>
    <w:rsid w:val="00AD7FD8"/>
    <w:rsid w:val="00AE0279"/>
    <w:rsid w:val="00AE0806"/>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B8E"/>
    <w:rsid w:val="00B1601B"/>
    <w:rsid w:val="00B178E4"/>
    <w:rsid w:val="00B235C1"/>
    <w:rsid w:val="00B23CC7"/>
    <w:rsid w:val="00B25256"/>
    <w:rsid w:val="00B2670D"/>
    <w:rsid w:val="00B32C80"/>
    <w:rsid w:val="00B375D6"/>
    <w:rsid w:val="00B42103"/>
    <w:rsid w:val="00B43696"/>
    <w:rsid w:val="00B45F53"/>
    <w:rsid w:val="00B46169"/>
    <w:rsid w:val="00B51776"/>
    <w:rsid w:val="00B535FA"/>
    <w:rsid w:val="00B55C63"/>
    <w:rsid w:val="00B570E3"/>
    <w:rsid w:val="00B5735A"/>
    <w:rsid w:val="00B6539C"/>
    <w:rsid w:val="00B6548B"/>
    <w:rsid w:val="00B655D6"/>
    <w:rsid w:val="00B7255B"/>
    <w:rsid w:val="00B74F81"/>
    <w:rsid w:val="00B8419A"/>
    <w:rsid w:val="00B85038"/>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139"/>
    <w:rsid w:val="00BF5C7A"/>
    <w:rsid w:val="00BF6BBD"/>
    <w:rsid w:val="00C020BC"/>
    <w:rsid w:val="00C02308"/>
    <w:rsid w:val="00C03325"/>
    <w:rsid w:val="00C057F0"/>
    <w:rsid w:val="00C06E9F"/>
    <w:rsid w:val="00C2016D"/>
    <w:rsid w:val="00C2222C"/>
    <w:rsid w:val="00C22257"/>
    <w:rsid w:val="00C308A2"/>
    <w:rsid w:val="00C3119B"/>
    <w:rsid w:val="00C34381"/>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32E"/>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26C6"/>
    <w:rsid w:val="00D20C92"/>
    <w:rsid w:val="00D21C41"/>
    <w:rsid w:val="00D2507F"/>
    <w:rsid w:val="00D25AD3"/>
    <w:rsid w:val="00D3061D"/>
    <w:rsid w:val="00D36BA0"/>
    <w:rsid w:val="00D3766E"/>
    <w:rsid w:val="00D417B7"/>
    <w:rsid w:val="00D439EE"/>
    <w:rsid w:val="00D451D4"/>
    <w:rsid w:val="00D46530"/>
    <w:rsid w:val="00D46ECC"/>
    <w:rsid w:val="00D50F04"/>
    <w:rsid w:val="00D55D64"/>
    <w:rsid w:val="00D607A4"/>
    <w:rsid w:val="00D61824"/>
    <w:rsid w:val="00D62BCE"/>
    <w:rsid w:val="00D64549"/>
    <w:rsid w:val="00D64FB7"/>
    <w:rsid w:val="00D72E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3032"/>
    <w:rsid w:val="00E2594A"/>
    <w:rsid w:val="00E26664"/>
    <w:rsid w:val="00E26B98"/>
    <w:rsid w:val="00E3103A"/>
    <w:rsid w:val="00E329C6"/>
    <w:rsid w:val="00E340E1"/>
    <w:rsid w:val="00E421EC"/>
    <w:rsid w:val="00E457FC"/>
    <w:rsid w:val="00E46059"/>
    <w:rsid w:val="00E47D69"/>
    <w:rsid w:val="00E519A6"/>
    <w:rsid w:val="00E54C2D"/>
    <w:rsid w:val="00E5655E"/>
    <w:rsid w:val="00E607E2"/>
    <w:rsid w:val="00E626F9"/>
    <w:rsid w:val="00E64F97"/>
    <w:rsid w:val="00E655EC"/>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C4A9B"/>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27B4"/>
    <w:rsid w:val="00F22AF6"/>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96EEA"/>
    <w:rsid w:val="00FA431D"/>
    <w:rsid w:val="00FB4B72"/>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8A2"/>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5C3DF1"/>
    <w:rPr>
      <w:color w:val="605E5C"/>
      <w:shd w:val="clear" w:color="auto" w:fill="E1DFDD"/>
    </w:rPr>
  </w:style>
  <w:style w:type="character" w:customStyle="1" w:styleId="FooterChar">
    <w:name w:val="Footer Char"/>
    <w:basedOn w:val="DefaultParagraphFont"/>
    <w:link w:val="Footer"/>
    <w:rsid w:val="004328B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9543554">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nripesh.kumar.verma@powergrid.i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amit@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P36Tz2YhZ6F9bJtd8ZtWmGxTrDzOh8jT6qDsfsGRu6E=</DigestValue>
    </Reference>
    <Reference Type="http://www.w3.org/2000/09/xmldsig#Object" URI="#idOfficeObject">
      <DigestMethod Algorithm="http://www.w3.org/2001/04/xmlenc#sha256"/>
      <DigestValue>8w+GOOLXAtzDRVBkjkcsidimZR+S/BB6llXQkaydrE4=</DigestValue>
    </Reference>
    <Reference Type="http://uri.etsi.org/01903#SignedProperties" URI="#idSignedProperties">
      <Transforms>
        <Transform Algorithm="http://www.w3.org/TR/2001/REC-xml-c14n-20010315"/>
      </Transforms>
      <DigestMethod Algorithm="http://www.w3.org/2001/04/xmlenc#sha256"/>
      <DigestValue>TtJtzj3F3dGcN6U9JJUTW53d5nQaU9fwKaTnaZjk/Pw=</DigestValue>
    </Reference>
    <Reference Type="http://www.w3.org/2000/09/xmldsig#Object" URI="#idValidSigLnImg">
      <DigestMethod Algorithm="http://www.w3.org/2001/04/xmlenc#sha256"/>
      <DigestValue>ydGAV7uFeTLXu+XQMqOJ6/MnT7DliAA3FZyJ9QOCHwU=</DigestValue>
    </Reference>
    <Reference Type="http://www.w3.org/2000/09/xmldsig#Object" URI="#idInvalidSigLnImg">
      <DigestMethod Algorithm="http://www.w3.org/2001/04/xmlenc#sha256"/>
      <DigestValue>PUAwEjDkDa9vKCbJSE8PI68QgAAauEQwS8LbIsS+GKw=</DigestValue>
    </Reference>
  </SignedInfo>
  <SignatureValue>cWUsNCAuv/NADZAyEuwR6Fz41Se8SSOWoBdfzwyjmHilEMr2hyb+8C3Z9sdYc9Q0kS1dbtK4H4hv
tLqfVUUbKn6zriatXVYKVKINRPjqQysE39ft2PE/Vu6Bnle+tK3faZfVUg90HPT+8/TvzAKIapVy
44ZO3l1qh484mkoGxLVSqxgp3QZm+9D+HrUIV1m2IvDNYIwzCjooFgKIae2jPuGw+9zPCj/QLoDI
T66o1bWecEVXQZ48UMAQkns6vUysa7F8C+zRnu/N6N6kaLU5EnPX/HPPi+mnG8VEuFPkGAruH7fo
HVxiOIojlVSoV9bu3sP4LZ+20fC8lIMZswSZFg==</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uf7LjNxTpUh5Mj1lrX1EucAGSJxI4jQyvelv8BMV9oY=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z7xvj8gG4la7WDPh4nnyH8qq8HXn0+HfjO0wE7Bd/8I=</DigestValue>
      </Reference>
      <Reference URI="/word/endnotes.xml?ContentType=application/vnd.openxmlformats-officedocument.wordprocessingml.endnotes+xml">
        <DigestMethod Algorithm="http://www.w3.org/2001/04/xmlenc#sha256"/>
        <DigestValue>8LnItELCrKzFGGYY2KSC9hmTFlEt4oqcd2RLkx0q3pQ=</DigestValue>
      </Reference>
      <Reference URI="/word/fontTable.xml?ContentType=application/vnd.openxmlformats-officedocument.wordprocessingml.fontTable+xml">
        <DigestMethod Algorithm="http://www.w3.org/2001/04/xmlenc#sha256"/>
        <DigestValue>+i+ypj2//KTy06pduFLA9cZSv8G70egrP46PXdaXmcA=</DigestValue>
      </Reference>
      <Reference URI="/word/footer1.xml?ContentType=application/vnd.openxmlformats-officedocument.wordprocessingml.footer+xml">
        <DigestMethod Algorithm="http://www.w3.org/2001/04/xmlenc#sha256"/>
        <DigestValue>pGB9LuWYNy5p+rFqECOXSHFP0ydCSYCtFjBeWziSQ3E=</DigestValue>
      </Reference>
      <Reference URI="/word/footer2.xml?ContentType=application/vnd.openxmlformats-officedocument.wordprocessingml.footer+xml">
        <DigestMethod Algorithm="http://www.w3.org/2001/04/xmlenc#sha256"/>
        <DigestValue>pGB9LuWYNy5p+rFqECOXSHFP0ydCSYCtFjBeWziSQ3E=</DigestValue>
      </Reference>
      <Reference URI="/word/footer3.xml?ContentType=application/vnd.openxmlformats-officedocument.wordprocessingml.footer+xml">
        <DigestMethod Algorithm="http://www.w3.org/2001/04/xmlenc#sha256"/>
        <DigestValue>pGB9LuWYNy5p+rFqECOXSHFP0ydCSYCtFjBeWziSQ3E=</DigestValue>
      </Reference>
      <Reference URI="/word/footer4.xml?ContentType=application/vnd.openxmlformats-officedocument.wordprocessingml.footer+xml">
        <DigestMethod Algorithm="http://www.w3.org/2001/04/xmlenc#sha256"/>
        <DigestValue>7fQSx6gsgKhfsmKzaXgPU89GYnS/W8JzMDafXTPs2tA=</DigestValue>
      </Reference>
      <Reference URI="/word/footnotes.xml?ContentType=application/vnd.openxmlformats-officedocument.wordprocessingml.footnotes+xml">
        <DigestMethod Algorithm="http://www.w3.org/2001/04/xmlenc#sha256"/>
        <DigestValue>CcmEpcHLsFqUeW9pzw10sEeUXYXAMej9ZbpKSW/2VFA=</DigestValue>
      </Reference>
      <Reference URI="/word/header1.xml?ContentType=application/vnd.openxmlformats-officedocument.wordprocessingml.header+xml">
        <DigestMethod Algorithm="http://www.w3.org/2001/04/xmlenc#sha256"/>
        <DigestValue>OQMihX3Szqgiwus9w7J4K4JnduObigAhTy0uk6Byyq8=</DigestValue>
      </Reference>
      <Reference URI="/word/header2.xml?ContentType=application/vnd.openxmlformats-officedocument.wordprocessingml.header+xml">
        <DigestMethod Algorithm="http://www.w3.org/2001/04/xmlenc#sha256"/>
        <DigestValue>OQMihX3Szqgiwus9w7J4K4JnduObigAhTy0uk6Byyq8=</DigestValue>
      </Reference>
      <Reference URI="/word/header3.xml?ContentType=application/vnd.openxmlformats-officedocument.wordprocessingml.header+xml">
        <DigestMethod Algorithm="http://www.w3.org/2001/04/xmlenc#sha256"/>
        <DigestValue>OQMihX3Szqgiwus9w7J4K4JnduObigAhTy0uk6Byyq8=</DigestValue>
      </Reference>
      <Reference URI="/word/media/image1.emf?ContentType=image/x-emf">
        <DigestMethod Algorithm="http://www.w3.org/2001/04/xmlenc#sha256"/>
        <DigestValue>WeTTrqbcHGbAVRYiOy02kjUJyIrgegAMlzbUBHaDBWM=</DigestValue>
      </Reference>
      <Reference URI="/word/numbering.xml?ContentType=application/vnd.openxmlformats-officedocument.wordprocessingml.numbering+xml">
        <DigestMethod Algorithm="http://www.w3.org/2001/04/xmlenc#sha256"/>
        <DigestValue>z6hU9Rtt03lBkUrzTdchu6Wz1ku5BUsoQZQkheVoHqw=</DigestValue>
      </Reference>
      <Reference URI="/word/settings.xml?ContentType=application/vnd.openxmlformats-officedocument.wordprocessingml.settings+xml">
        <DigestMethod Algorithm="http://www.w3.org/2001/04/xmlenc#sha256"/>
        <DigestValue>q4SXlx3xOn0lOXmc+IcNmsfmAtCs4o2zCTbeNw8qfMY=</DigestValue>
      </Reference>
      <Reference URI="/word/styles.xml?ContentType=application/vnd.openxmlformats-officedocument.wordprocessingml.styles+xml">
        <DigestMethod Algorithm="http://www.w3.org/2001/04/xmlenc#sha256"/>
        <DigestValue>WUsJyyj/kazIPBAv1Gc71g8vvl1px7vK7V/mmf691Fs=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+a9X68/0JiYynBFeexKH1JWNM8Gq+7lhG/UiCRbRcqo=</DigestValue>
      </Reference>
    </Manifest>
    <SignatureProperties>
      <SignatureProperty Id="idSignatureTime" Target="#idPackageSignature">
        <mdssi:SignatureTime xmlns:mdssi="http://schemas.openxmlformats.org/package/2006/digital-signature">
          <mdssi:Format>YYYY-MM-DDThh:mm:ssTZD</mdssi:Format>
          <mdssi:Value>2022-06-28T12:20:01Z</mdssi:Value>
        </mdssi:SignatureTime>
      </SignatureProperty>
    </SignatureProperties>
  </Object>
  <Object Id="idOfficeObject">
    <SignatureProperties>
      <SignatureProperty Id="idOfficeV1Details" Target="#idPackageSignature">
        <SignatureInfoV1 xmlns="http://schemas.microsoft.com/office/2006/digsig">
          <SetupID>{D832FF80-C412-40B9-8E62-AA2580E04DC5}</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2022-06-28T12:20:01Z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YIy9QSoCAAAA5w9teQAAAIiu9XD4fwAAAAAAAAAAAABgjL1BKgIAAAAAAAAAAAAAoOYPbXkAAAAAAAAAAAAAAAAAAAAAAAAAe1sZxpkVAAAA5w9teQAAADBqak4qAgAAAJjMTyoCAAAQsUNEKgIAAGDoD20AAAAAAAAAAAAAAAAHAAAAAAAAAOAfvE4qAgAAnOcPbXkAAADZ5w9teQAAAGG3znD4fwAAAKBrD/h/AAAA5w9tAAAAAAIAAAAAAAAACKNrD/h/AAAQsUNEKgIAAEum0nD4fwAAQOcPbXkAAADZ5w9te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A4rJOKgIAAKINCgAAAAAAPgAAAP/////+/////////wAAAID9/38/+///Pvz//z4zslKMCpoAAACDp2L4fwAA1QAAAAAAAACiDQoAAAAAAP7/AAIAAAAAQOKyTioCAAAgAAAAAAAAAAEAAAAAAAAAIAAAAAAAAACiDQoAAAAAAKINCgAAAAAAuMe0cfh/AADaf6Br0orYAc7IrHD4fwAAAAAAAAAAAAD+/wACAAAAAAAAAAAAAAAAQOKyTgAAAAABAAAAAAAAAAAAAAAAAAAAAAAAAAAAAABLptJw+H8AAGBzD215AAAAZAAAAAAAAAAIADpVKg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3P4fwAAAAAAAAAAAAAoEgAAAAAAAIiu9XD4fwAAAAAAAAAAAAAeowIP+H8AAAQAAAAAAAAAQGu2cfh/AAAAAAAAAAAAAAAAAAAAAAAAGxsZxpkVAAACAAAA+H8AAEgAAAAqAgAA9f///wAAAAAQsUNEKgIAAJioD20AAAAAAAAAAAAAAAAJAAAAAAAAACAAAAAAAAAAvKcPbXkAAAD5pw9teQAAAGG3znD4fwAAAAAAAAAAAAD1////AAAAABCxQ0QqAgAAmKgPbXkAAAAQsUNEKgIAAEum0nD4fwAAYKcPbXkAAAD5pw9te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Iy9QSoCAAAA5w9teQAAAIiu9XD4fwAAAAAAAAAAAABgjL1BKgIAAAAAAAAAAAAAoOYPbXkAAAAAAAAAAAAAAAAAAAAAAAAAe1sZxpkVAAAA5w9teQAAADBqak4qAgAAAJjMTyoCAAAQsUNEKgIAAGDoD20AAAAAAAAAAAAAAAAHAAAAAAAAAOAfvE4qAgAAnOcPbXkAAADZ5w9teQAAAGG3znD4fwAAAKBrD/h/AAAA5w9tAAAAAAIAAAAAAAAACKNrD/h/AAAQsUNEKgIAAEum0nD4fwAAQOcPbXkAAADZ5w9te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QXdpTKgIAAAAAAAAAAAAAiK71cPh/AAAAAAAAAAAAAIDHR1kqAgAAQ27ea9KK2AECAAAAAAAAAAAAAAAAAAAAAAAAAAAAAABLyBnGmRUAAKj6kw74fwAAcP+TDvh/AADg////AAAAABCxQ0QqAgAAaHsPbQAAAAAAAAAAAAAAAAYAAAAAAAAAIAAAAAAAAACMeg9teQAAAMl6D215AAAAYbfOcPh/AAAAAAAAAAAAAAAAAAAAAAAAiEYeUCoCAAAAAAAAAAAAABCxQ0QqAgAAS6bScPh/AAAweg9teQAAAMl6D215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Qcg9teQAAAP//////////QH6QQyoCAABeGs9w+H8AAChzD215AAAA80IBY/h/AABQcg9teQAAAP//////////QH6QQyoCAAB4r5JDKgIAAEgAAAAAAAAAT0IBY/h/AABQcg9teQAAABNCAWP4fwAAmHIPbXkAAAB4r5JDAAAAAHCvkkMqAgAA/v////////8FIAAQAAAAAJNLAWP4fwAAmHIPbXkAAACYcg9teQAAAAEAAAAAAAAArikBYwAAAAB4r5JDKgIAAHCvkkMqAgAAAAAAAAAAAABLptJw+H8AAGBzD215AAAAZAAAAAAAAAAIAIFVKg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30</TotalTime>
  <Pages>18</Pages>
  <Words>5712</Words>
  <Characters>30932</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6</cp:revision>
  <cp:lastPrinted>2019-07-29T11:01:00Z</cp:lastPrinted>
  <dcterms:created xsi:type="dcterms:W3CDTF">2022-06-24T09:15:00Z</dcterms:created>
  <dcterms:modified xsi:type="dcterms:W3CDTF">2022-06-28T12:19:00Z</dcterms:modified>
  <cp:contentStatus/>
</cp:coreProperties>
</file>